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22BB" w14:textId="7C5C6414" w:rsidR="00333743" w:rsidRDefault="00333743" w:rsidP="00333743">
      <w:pPr>
        <w:pStyle w:val="Titel"/>
        <w:jc w:val="left"/>
        <w:rPr>
          <w:rFonts w:ascii="Arial" w:hAnsi="Arial" w:cs="Arial"/>
          <w:sz w:val="24"/>
          <w:szCs w:val="24"/>
        </w:rPr>
      </w:pPr>
      <w:r w:rsidRPr="00333743">
        <w:rPr>
          <w:rFonts w:ascii="Arial" w:hAnsi="Arial" w:cs="Arial"/>
          <w:szCs w:val="28"/>
        </w:rPr>
        <w:t>Aangifteformulier 20</w:t>
      </w:r>
      <w:r w:rsidR="00BB0ADC">
        <w:rPr>
          <w:rFonts w:ascii="Arial" w:hAnsi="Arial" w:cs="Arial"/>
          <w:szCs w:val="28"/>
        </w:rPr>
        <w:t>2</w:t>
      </w:r>
      <w:r w:rsidR="00AF3A43">
        <w:rPr>
          <w:rFonts w:ascii="Arial" w:hAnsi="Arial" w:cs="Arial"/>
          <w:szCs w:val="28"/>
        </w:rPr>
        <w:t>4</w:t>
      </w:r>
      <w:r>
        <w:rPr>
          <w:rFonts w:ascii="Arial" w:hAnsi="Arial" w:cs="Arial"/>
          <w:szCs w:val="28"/>
        </w:rPr>
        <w:t xml:space="preserve">: </w:t>
      </w:r>
      <w:r w:rsidRPr="00333743">
        <w:rPr>
          <w:rFonts w:ascii="Arial" w:hAnsi="Arial" w:cs="Arial"/>
          <w:sz w:val="24"/>
          <w:szCs w:val="24"/>
        </w:rPr>
        <w:t>Belasting op de verspreiding van reclamedrukwerk</w:t>
      </w:r>
    </w:p>
    <w:p w14:paraId="022957D3" w14:textId="77777777" w:rsidR="00333743" w:rsidRPr="00333743" w:rsidRDefault="00333743" w:rsidP="00333743">
      <w:pPr>
        <w:pStyle w:val="Titel"/>
        <w:jc w:val="left"/>
        <w:rPr>
          <w:rFonts w:ascii="Arial" w:hAnsi="Arial" w:cs="Arial"/>
          <w:szCs w:val="28"/>
        </w:rPr>
      </w:pPr>
    </w:p>
    <w:p w14:paraId="071ADEBF" w14:textId="77777777" w:rsidR="00333743" w:rsidRPr="00333743" w:rsidRDefault="00333743" w:rsidP="00333743">
      <w:pPr>
        <w:pStyle w:val="Kop1"/>
        <w:ind w:right="4961"/>
        <w:rPr>
          <w:rFonts w:ascii="Arial" w:hAnsi="Arial" w:cs="Arial"/>
          <w:b w:val="0"/>
          <w:sz w:val="20"/>
        </w:rPr>
      </w:pPr>
      <w:r w:rsidRPr="00333743">
        <w:rPr>
          <w:rFonts w:ascii="Arial" w:hAnsi="Arial" w:cs="Arial"/>
          <w:b w:val="0"/>
          <w:sz w:val="20"/>
        </w:rPr>
        <w:t>Gemeente Herk-de-Stad</w:t>
      </w:r>
    </w:p>
    <w:p w14:paraId="2CDFF57F" w14:textId="77777777" w:rsidR="00333743" w:rsidRPr="00333743" w:rsidRDefault="00333743" w:rsidP="00333743">
      <w:pPr>
        <w:pStyle w:val="Kop2"/>
        <w:pBdr>
          <w:top w:val="none" w:sz="0" w:space="0" w:color="auto"/>
          <w:left w:val="none" w:sz="0" w:space="0" w:color="auto"/>
          <w:bottom w:val="none" w:sz="0" w:space="0" w:color="auto"/>
          <w:right w:val="none" w:sz="0" w:space="0" w:color="auto"/>
        </w:pBdr>
        <w:rPr>
          <w:rFonts w:ascii="Arial" w:hAnsi="Arial" w:cs="Arial"/>
          <w:b w:val="0"/>
          <w:sz w:val="20"/>
        </w:rPr>
      </w:pPr>
      <w:proofErr w:type="spellStart"/>
      <w:r w:rsidRPr="00333743">
        <w:rPr>
          <w:rFonts w:ascii="Arial" w:hAnsi="Arial" w:cs="Arial"/>
          <w:b w:val="0"/>
          <w:sz w:val="20"/>
        </w:rPr>
        <w:t>Pikkeleerstraat</w:t>
      </w:r>
      <w:proofErr w:type="spellEnd"/>
      <w:r w:rsidRPr="00333743">
        <w:rPr>
          <w:rFonts w:ascii="Arial" w:hAnsi="Arial" w:cs="Arial"/>
          <w:b w:val="0"/>
          <w:sz w:val="20"/>
        </w:rPr>
        <w:t xml:space="preserve"> 14 3540 Herk-de-Stad</w:t>
      </w:r>
    </w:p>
    <w:p w14:paraId="26D9C4C6" w14:textId="77777777" w:rsidR="00333743" w:rsidRPr="00183B79" w:rsidRDefault="00333743" w:rsidP="00333743">
      <w:pPr>
        <w:ind w:right="4961"/>
        <w:rPr>
          <w:rFonts w:ascii="Arial" w:hAnsi="Arial" w:cs="Arial"/>
          <w:sz w:val="20"/>
          <w:lang w:val="en-US"/>
        </w:rPr>
      </w:pPr>
      <w:r w:rsidRPr="00183B79">
        <w:rPr>
          <w:rFonts w:ascii="Arial" w:hAnsi="Arial" w:cs="Arial"/>
          <w:sz w:val="20"/>
          <w:lang w:val="en-US"/>
        </w:rPr>
        <w:t>tel. 013/38</w:t>
      </w:r>
      <w:r w:rsidR="00EF7E53" w:rsidRPr="00183B79">
        <w:rPr>
          <w:rFonts w:ascii="Arial" w:hAnsi="Arial" w:cs="Arial"/>
          <w:sz w:val="20"/>
          <w:lang w:val="en-US"/>
        </w:rPr>
        <w:t xml:space="preserve"> 03 09</w:t>
      </w:r>
      <w:r w:rsidRPr="00183B79">
        <w:rPr>
          <w:rFonts w:ascii="Arial" w:hAnsi="Arial" w:cs="Arial"/>
          <w:sz w:val="20"/>
          <w:lang w:val="en-US"/>
        </w:rPr>
        <w:t>- fax 013/552 333</w:t>
      </w:r>
    </w:p>
    <w:p w14:paraId="0B5E9AA4" w14:textId="77777777" w:rsidR="00333743" w:rsidRPr="00183B79" w:rsidRDefault="00013327" w:rsidP="00333743">
      <w:pPr>
        <w:ind w:right="4961"/>
        <w:rPr>
          <w:rFonts w:ascii="Arial" w:hAnsi="Arial" w:cs="Arial"/>
          <w:sz w:val="20"/>
          <w:lang w:val="en-US"/>
        </w:rPr>
      </w:pPr>
      <w:hyperlink r:id="rId8" w:history="1">
        <w:r w:rsidR="001C372F" w:rsidRPr="00183B79">
          <w:rPr>
            <w:rStyle w:val="Hyperlink"/>
            <w:rFonts w:ascii="Arial" w:hAnsi="Arial" w:cs="Arial"/>
            <w:sz w:val="20"/>
            <w:lang w:val="en-US"/>
          </w:rPr>
          <w:t>petra.pallen@herk-de-stad.be</w:t>
        </w:r>
      </w:hyperlink>
      <w:r w:rsidR="00333743" w:rsidRPr="00183B79">
        <w:rPr>
          <w:rFonts w:ascii="Arial" w:hAnsi="Arial" w:cs="Arial"/>
          <w:sz w:val="20"/>
          <w:lang w:val="en-US"/>
        </w:rPr>
        <w:t xml:space="preserve"> </w:t>
      </w:r>
    </w:p>
    <w:p w14:paraId="475F31F9" w14:textId="77777777" w:rsidR="00333743" w:rsidRPr="00183B79" w:rsidRDefault="00333743" w:rsidP="00333743">
      <w:pPr>
        <w:tabs>
          <w:tab w:val="right" w:leader="dot" w:pos="9072"/>
        </w:tabs>
        <w:spacing w:before="120"/>
        <w:rPr>
          <w:rFonts w:ascii="Arial" w:hAnsi="Arial" w:cs="Arial"/>
          <w:sz w:val="20"/>
          <w:lang w:val="en-US"/>
        </w:rPr>
      </w:pPr>
    </w:p>
    <w:p w14:paraId="2A0CFBFB" w14:textId="77777777" w:rsidR="00333743" w:rsidRPr="00333743" w:rsidRDefault="00333743" w:rsidP="00333743">
      <w:pPr>
        <w:tabs>
          <w:tab w:val="right" w:leader="dot" w:pos="9072"/>
        </w:tabs>
        <w:spacing w:before="120"/>
        <w:rPr>
          <w:rFonts w:ascii="Arial" w:hAnsi="Arial" w:cs="Arial"/>
          <w:sz w:val="20"/>
        </w:rPr>
      </w:pPr>
      <w:r w:rsidRPr="00333743">
        <w:rPr>
          <w:rFonts w:ascii="Arial" w:hAnsi="Arial" w:cs="Arial"/>
          <w:sz w:val="20"/>
        </w:rPr>
        <w:t>Naam uitgever:</w:t>
      </w:r>
      <w:r w:rsidRPr="00333743">
        <w:rPr>
          <w:rFonts w:ascii="Arial" w:hAnsi="Arial" w:cs="Arial"/>
          <w:sz w:val="20"/>
        </w:rPr>
        <w:tab/>
      </w:r>
    </w:p>
    <w:p w14:paraId="4F2B9829" w14:textId="77777777" w:rsidR="00333743" w:rsidRPr="00333743" w:rsidRDefault="00333743" w:rsidP="00333743">
      <w:pPr>
        <w:tabs>
          <w:tab w:val="right" w:leader="dot" w:pos="9072"/>
        </w:tabs>
        <w:spacing w:before="120"/>
        <w:rPr>
          <w:rFonts w:ascii="Arial" w:hAnsi="Arial" w:cs="Arial"/>
          <w:sz w:val="20"/>
        </w:rPr>
      </w:pPr>
      <w:r w:rsidRPr="00333743">
        <w:rPr>
          <w:rFonts w:ascii="Arial" w:hAnsi="Arial" w:cs="Arial"/>
          <w:sz w:val="20"/>
        </w:rPr>
        <w:t>Contactpersoon:</w:t>
      </w:r>
      <w:r w:rsidRPr="00333743">
        <w:rPr>
          <w:rFonts w:ascii="Arial" w:hAnsi="Arial" w:cs="Arial"/>
          <w:sz w:val="20"/>
        </w:rPr>
        <w:tab/>
      </w:r>
    </w:p>
    <w:p w14:paraId="56793DC7" w14:textId="77777777" w:rsidR="00333743" w:rsidRPr="00333743" w:rsidRDefault="00333743" w:rsidP="00333743">
      <w:pPr>
        <w:tabs>
          <w:tab w:val="right" w:leader="dot" w:pos="9072"/>
        </w:tabs>
        <w:spacing w:before="120"/>
        <w:rPr>
          <w:rFonts w:ascii="Arial" w:hAnsi="Arial" w:cs="Arial"/>
          <w:sz w:val="20"/>
        </w:rPr>
      </w:pPr>
      <w:r w:rsidRPr="00333743">
        <w:rPr>
          <w:rFonts w:ascii="Arial" w:hAnsi="Arial" w:cs="Arial"/>
          <w:sz w:val="20"/>
        </w:rPr>
        <w:t>Adres:</w:t>
      </w:r>
      <w:r w:rsidRPr="00333743">
        <w:rPr>
          <w:rFonts w:ascii="Arial" w:hAnsi="Arial" w:cs="Arial"/>
          <w:sz w:val="20"/>
        </w:rPr>
        <w:tab/>
      </w:r>
    </w:p>
    <w:p w14:paraId="0443CFD1" w14:textId="77777777" w:rsidR="00333743" w:rsidRPr="00333743" w:rsidRDefault="00333743" w:rsidP="00333743">
      <w:pPr>
        <w:tabs>
          <w:tab w:val="right" w:leader="dot" w:pos="4395"/>
          <w:tab w:val="right" w:leader="dot" w:pos="9072"/>
        </w:tabs>
        <w:spacing w:before="120"/>
        <w:rPr>
          <w:rFonts w:ascii="Arial" w:hAnsi="Arial" w:cs="Arial"/>
          <w:sz w:val="20"/>
        </w:rPr>
      </w:pPr>
      <w:r w:rsidRPr="00333743">
        <w:rPr>
          <w:rFonts w:ascii="Arial" w:hAnsi="Arial" w:cs="Arial"/>
          <w:sz w:val="20"/>
        </w:rPr>
        <w:t>Telefoon:</w:t>
      </w:r>
      <w:r w:rsidRPr="00333743">
        <w:rPr>
          <w:rFonts w:ascii="Arial" w:hAnsi="Arial" w:cs="Arial"/>
          <w:sz w:val="20"/>
        </w:rPr>
        <w:tab/>
        <w:t>Fax:</w:t>
      </w:r>
      <w:r w:rsidRPr="00333743">
        <w:rPr>
          <w:rFonts w:ascii="Arial" w:hAnsi="Arial" w:cs="Arial"/>
          <w:sz w:val="20"/>
        </w:rPr>
        <w:tab/>
      </w:r>
    </w:p>
    <w:p w14:paraId="38883435" w14:textId="077AAC25" w:rsidR="00333743" w:rsidRDefault="00333743" w:rsidP="00333743">
      <w:pPr>
        <w:tabs>
          <w:tab w:val="right" w:leader="dot" w:pos="4395"/>
          <w:tab w:val="right" w:leader="dot" w:pos="9072"/>
        </w:tabs>
        <w:spacing w:before="120"/>
        <w:rPr>
          <w:rFonts w:ascii="Arial" w:hAnsi="Arial" w:cs="Arial"/>
          <w:sz w:val="20"/>
        </w:rPr>
      </w:pPr>
      <w:r w:rsidRPr="00333743">
        <w:rPr>
          <w:rFonts w:ascii="Arial" w:hAnsi="Arial" w:cs="Arial"/>
          <w:sz w:val="20"/>
        </w:rPr>
        <w:t xml:space="preserve">Emailadres : </w:t>
      </w:r>
      <w:r w:rsidRPr="00333743">
        <w:rPr>
          <w:rFonts w:ascii="Arial" w:hAnsi="Arial" w:cs="Arial"/>
          <w:sz w:val="20"/>
        </w:rPr>
        <w:tab/>
      </w:r>
      <w:r w:rsidRPr="00333743">
        <w:rPr>
          <w:rFonts w:ascii="Arial" w:hAnsi="Arial" w:cs="Arial"/>
          <w:sz w:val="20"/>
        </w:rPr>
        <w:tab/>
      </w:r>
    </w:p>
    <w:p w14:paraId="082AACE9" w14:textId="4CC39B4F" w:rsidR="0033214A" w:rsidRPr="00333743" w:rsidRDefault="0033214A" w:rsidP="00333743">
      <w:pPr>
        <w:tabs>
          <w:tab w:val="right" w:leader="dot" w:pos="4395"/>
          <w:tab w:val="right" w:leader="dot" w:pos="9072"/>
        </w:tabs>
        <w:spacing w:before="120"/>
        <w:rPr>
          <w:rFonts w:ascii="Arial" w:hAnsi="Arial" w:cs="Arial"/>
          <w:sz w:val="20"/>
        </w:rPr>
      </w:pPr>
      <w:r>
        <w:rPr>
          <w:rFonts w:ascii="Arial" w:hAnsi="Arial" w:cs="Arial"/>
          <w:sz w:val="20"/>
        </w:rPr>
        <w:t>Ondernemingsnummer of btw-nummer: ………………………………………………………………………..</w:t>
      </w:r>
    </w:p>
    <w:p w14:paraId="5C47A055" w14:textId="77777777" w:rsidR="00333743" w:rsidRPr="00333743" w:rsidRDefault="00333743" w:rsidP="00333743">
      <w:pPr>
        <w:tabs>
          <w:tab w:val="right" w:leader="dot" w:pos="9072"/>
        </w:tabs>
        <w:spacing w:before="120"/>
        <w:rPr>
          <w:rFonts w:ascii="Arial" w:hAnsi="Arial" w:cs="Arial"/>
          <w:sz w:val="20"/>
        </w:rPr>
      </w:pPr>
      <w:r w:rsidRPr="00333743">
        <w:rPr>
          <w:rFonts w:ascii="Arial" w:hAnsi="Arial" w:cs="Arial"/>
          <w:sz w:val="20"/>
        </w:rPr>
        <w:t>Naam folder:</w:t>
      </w:r>
      <w:r w:rsidRPr="00333743">
        <w:rPr>
          <w:rFonts w:ascii="Arial" w:hAnsi="Arial" w:cs="Arial"/>
          <w:sz w:val="20"/>
        </w:rPr>
        <w:tab/>
      </w:r>
    </w:p>
    <w:p w14:paraId="42DEB6DE" w14:textId="77777777" w:rsidR="00333743" w:rsidRPr="00333743" w:rsidRDefault="00333743" w:rsidP="00333743">
      <w:pPr>
        <w:tabs>
          <w:tab w:val="right" w:leader="dot" w:pos="9072"/>
        </w:tabs>
        <w:spacing w:before="120"/>
        <w:rPr>
          <w:rFonts w:ascii="Arial" w:hAnsi="Arial" w:cs="Arial"/>
          <w:color w:val="FF0000"/>
          <w:sz w:val="20"/>
          <w:u w:val="single"/>
        </w:rPr>
      </w:pPr>
      <w:r w:rsidRPr="00333743">
        <w:rPr>
          <w:rFonts w:ascii="Arial" w:hAnsi="Arial" w:cs="Arial"/>
          <w:sz w:val="20"/>
        </w:rPr>
        <w:t>Week (of datum) van de verdeling:</w:t>
      </w:r>
      <w:r w:rsidRPr="00333743">
        <w:rPr>
          <w:rFonts w:ascii="Arial" w:hAnsi="Arial" w:cs="Arial"/>
          <w:color w:val="FF0000"/>
          <w:sz w:val="20"/>
        </w:rPr>
        <w:t xml:space="preserve"> </w:t>
      </w:r>
      <w:r w:rsidRPr="00333743">
        <w:rPr>
          <w:rFonts w:ascii="Arial" w:hAnsi="Arial" w:cs="Arial"/>
          <w:color w:val="808080" w:themeColor="background1" w:themeShade="80"/>
          <w:sz w:val="20"/>
        </w:rPr>
        <w:t>duidelijk in vullen aub!</w:t>
      </w:r>
      <w:r>
        <w:rPr>
          <w:rFonts w:ascii="Arial" w:hAnsi="Arial" w:cs="Arial"/>
          <w:color w:val="808080" w:themeColor="background1" w:themeShade="80"/>
          <w:sz w:val="20"/>
        </w:rPr>
        <w:t xml:space="preserve"> </w:t>
      </w:r>
      <w:r w:rsidRPr="00333743">
        <w:rPr>
          <w:rFonts w:ascii="Arial" w:hAnsi="Arial" w:cs="Arial"/>
          <w:sz w:val="20"/>
        </w:rPr>
        <w:t>…………………………………………………..</w:t>
      </w:r>
    </w:p>
    <w:p w14:paraId="0B6CAF21" w14:textId="05BB8B4C" w:rsidR="00333743" w:rsidRPr="00333743" w:rsidRDefault="00333743" w:rsidP="00333743">
      <w:pPr>
        <w:tabs>
          <w:tab w:val="right" w:leader="dot" w:pos="9072"/>
        </w:tabs>
        <w:spacing w:before="120"/>
        <w:rPr>
          <w:rFonts w:ascii="Arial" w:hAnsi="Arial" w:cs="Arial"/>
          <w:b/>
          <w:sz w:val="20"/>
        </w:rPr>
      </w:pPr>
      <w:r w:rsidRPr="00333743">
        <w:rPr>
          <w:rFonts w:ascii="Arial" w:hAnsi="Arial" w:cs="Arial"/>
          <w:b/>
          <w:sz w:val="20"/>
        </w:rPr>
        <w:t>Aantal bedelingen per deelgemeente:</w:t>
      </w:r>
    </w:p>
    <w:tbl>
      <w:tblPr>
        <w:tblpPr w:leftFromText="141" w:rightFromText="141" w:vertAnchor="text" w:horzAnchor="page" w:tblpX="932"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693"/>
        <w:gridCol w:w="3544"/>
      </w:tblGrid>
      <w:tr w:rsidR="00333743" w14:paraId="2F1630BA" w14:textId="77777777" w:rsidTr="00333743">
        <w:tc>
          <w:tcPr>
            <w:tcW w:w="3119" w:type="dxa"/>
          </w:tcPr>
          <w:p w14:paraId="63872DAC" w14:textId="77777777" w:rsidR="00333743" w:rsidRPr="00333743" w:rsidRDefault="00333743" w:rsidP="00333743">
            <w:pPr>
              <w:tabs>
                <w:tab w:val="right" w:leader="dot" w:pos="9072"/>
              </w:tabs>
              <w:spacing w:before="120" w:after="120" w:line="120" w:lineRule="auto"/>
              <w:rPr>
                <w:rFonts w:ascii="Arial" w:hAnsi="Arial" w:cs="Arial"/>
                <w:sz w:val="20"/>
              </w:rPr>
            </w:pPr>
            <w:r w:rsidRPr="00333743">
              <w:rPr>
                <w:rFonts w:ascii="Arial" w:hAnsi="Arial" w:cs="Arial"/>
                <w:sz w:val="20"/>
              </w:rPr>
              <w:t>Berbroek</w:t>
            </w:r>
          </w:p>
        </w:tc>
        <w:tc>
          <w:tcPr>
            <w:tcW w:w="2693" w:type="dxa"/>
          </w:tcPr>
          <w:p w14:paraId="53F01186" w14:textId="115E743B" w:rsidR="00333743" w:rsidRPr="00212965" w:rsidRDefault="00333743" w:rsidP="00EB6254">
            <w:pPr>
              <w:tabs>
                <w:tab w:val="right" w:leader="dot" w:pos="9072"/>
              </w:tabs>
              <w:spacing w:before="120" w:after="120" w:line="120" w:lineRule="auto"/>
              <w:rPr>
                <w:rFonts w:ascii="Arial" w:hAnsi="Arial" w:cs="Arial"/>
                <w:sz w:val="20"/>
              </w:rPr>
            </w:pPr>
            <w:r w:rsidRPr="00212965">
              <w:rPr>
                <w:rFonts w:ascii="Arial" w:hAnsi="Arial" w:cs="Arial"/>
                <w:sz w:val="20"/>
              </w:rPr>
              <w:t xml:space="preserve">   </w:t>
            </w:r>
            <w:r w:rsidR="00BB0ADC">
              <w:rPr>
                <w:rFonts w:ascii="Arial" w:hAnsi="Arial" w:cs="Arial"/>
                <w:sz w:val="20"/>
              </w:rPr>
              <w:t>6</w:t>
            </w:r>
            <w:r w:rsidR="00F000E4">
              <w:rPr>
                <w:rFonts w:ascii="Arial" w:hAnsi="Arial" w:cs="Arial"/>
                <w:sz w:val="20"/>
              </w:rPr>
              <w:t>41</w:t>
            </w:r>
            <w:r w:rsidR="00EB6254">
              <w:rPr>
                <w:rFonts w:ascii="Arial" w:hAnsi="Arial" w:cs="Arial"/>
                <w:sz w:val="20"/>
              </w:rPr>
              <w:t xml:space="preserve"> </w:t>
            </w:r>
            <w:r w:rsidRPr="00212965">
              <w:rPr>
                <w:rFonts w:ascii="Arial" w:hAnsi="Arial" w:cs="Arial"/>
                <w:sz w:val="20"/>
              </w:rPr>
              <w:t>postbussen*</w:t>
            </w:r>
          </w:p>
        </w:tc>
        <w:tc>
          <w:tcPr>
            <w:tcW w:w="3544" w:type="dxa"/>
          </w:tcPr>
          <w:p w14:paraId="3BDD2D0D" w14:textId="77777777" w:rsidR="00333743" w:rsidRPr="00333743" w:rsidRDefault="00333743" w:rsidP="00333743">
            <w:pPr>
              <w:pStyle w:val="Koptekst"/>
              <w:tabs>
                <w:tab w:val="clear" w:pos="4536"/>
                <w:tab w:val="clear" w:pos="9072"/>
                <w:tab w:val="right" w:leader="dot" w:pos="3404"/>
              </w:tabs>
              <w:spacing w:before="120" w:after="120" w:line="120" w:lineRule="auto"/>
              <w:rPr>
                <w:rFonts w:ascii="Arial" w:hAnsi="Arial" w:cs="Arial"/>
                <w:sz w:val="20"/>
                <w:u w:val="dotted"/>
              </w:rPr>
            </w:pPr>
            <w:r w:rsidRPr="00333743">
              <w:rPr>
                <w:rFonts w:ascii="Arial" w:hAnsi="Arial" w:cs="Arial"/>
                <w:sz w:val="20"/>
              </w:rPr>
              <w:tab/>
            </w:r>
          </w:p>
        </w:tc>
      </w:tr>
      <w:tr w:rsidR="00333743" w14:paraId="50234EBE" w14:textId="77777777" w:rsidTr="00333743">
        <w:tc>
          <w:tcPr>
            <w:tcW w:w="3119" w:type="dxa"/>
          </w:tcPr>
          <w:p w14:paraId="015823B8" w14:textId="77777777" w:rsidR="00333743" w:rsidRPr="00333743" w:rsidRDefault="00333743" w:rsidP="00333743">
            <w:pPr>
              <w:tabs>
                <w:tab w:val="right" w:leader="dot" w:pos="9072"/>
              </w:tabs>
              <w:spacing w:before="120" w:after="120" w:line="120" w:lineRule="auto"/>
              <w:rPr>
                <w:rFonts w:ascii="Arial" w:hAnsi="Arial" w:cs="Arial"/>
                <w:sz w:val="20"/>
              </w:rPr>
            </w:pPr>
            <w:r w:rsidRPr="00333743">
              <w:rPr>
                <w:rFonts w:ascii="Arial" w:hAnsi="Arial" w:cs="Arial"/>
                <w:sz w:val="20"/>
              </w:rPr>
              <w:t>Donk</w:t>
            </w:r>
          </w:p>
        </w:tc>
        <w:tc>
          <w:tcPr>
            <w:tcW w:w="2693" w:type="dxa"/>
          </w:tcPr>
          <w:p w14:paraId="2D5EFCA6" w14:textId="6A391F74" w:rsidR="00333743" w:rsidRPr="00212965" w:rsidRDefault="00EB6254" w:rsidP="00E41B47">
            <w:pPr>
              <w:tabs>
                <w:tab w:val="right" w:leader="dot" w:pos="9072"/>
              </w:tabs>
              <w:spacing w:before="120" w:after="120" w:line="120" w:lineRule="auto"/>
              <w:rPr>
                <w:rFonts w:ascii="Arial" w:hAnsi="Arial" w:cs="Arial"/>
                <w:sz w:val="20"/>
              </w:rPr>
            </w:pPr>
            <w:r>
              <w:rPr>
                <w:rFonts w:ascii="Arial" w:hAnsi="Arial" w:cs="Arial"/>
                <w:sz w:val="20"/>
              </w:rPr>
              <w:t xml:space="preserve">   </w:t>
            </w:r>
            <w:r w:rsidR="00BB0ADC">
              <w:rPr>
                <w:rFonts w:ascii="Arial" w:hAnsi="Arial" w:cs="Arial"/>
                <w:sz w:val="20"/>
              </w:rPr>
              <w:t>6</w:t>
            </w:r>
            <w:r w:rsidR="00F000E4">
              <w:rPr>
                <w:rFonts w:ascii="Arial" w:hAnsi="Arial" w:cs="Arial"/>
                <w:sz w:val="20"/>
              </w:rPr>
              <w:t>83</w:t>
            </w:r>
            <w:r w:rsidR="00333743" w:rsidRPr="00212965">
              <w:rPr>
                <w:rFonts w:ascii="Arial" w:hAnsi="Arial" w:cs="Arial"/>
                <w:sz w:val="20"/>
              </w:rPr>
              <w:t xml:space="preserve"> postbussen*</w:t>
            </w:r>
          </w:p>
        </w:tc>
        <w:tc>
          <w:tcPr>
            <w:tcW w:w="3544" w:type="dxa"/>
          </w:tcPr>
          <w:p w14:paraId="300F25A1" w14:textId="77777777" w:rsidR="00333743" w:rsidRPr="00333743" w:rsidRDefault="00333743" w:rsidP="00333743">
            <w:pPr>
              <w:pStyle w:val="Koptekst"/>
              <w:tabs>
                <w:tab w:val="clear" w:pos="4536"/>
                <w:tab w:val="clear" w:pos="9072"/>
                <w:tab w:val="right" w:leader="dot" w:pos="3404"/>
              </w:tabs>
              <w:spacing w:before="120" w:after="120" w:line="120" w:lineRule="auto"/>
              <w:rPr>
                <w:rFonts w:ascii="Arial" w:hAnsi="Arial" w:cs="Arial"/>
                <w:sz w:val="20"/>
              </w:rPr>
            </w:pPr>
            <w:r w:rsidRPr="00333743">
              <w:rPr>
                <w:rFonts w:ascii="Arial" w:hAnsi="Arial" w:cs="Arial"/>
                <w:sz w:val="20"/>
              </w:rPr>
              <w:tab/>
            </w:r>
          </w:p>
        </w:tc>
      </w:tr>
      <w:tr w:rsidR="00333743" w14:paraId="185FFBF4" w14:textId="77777777" w:rsidTr="00333743">
        <w:tc>
          <w:tcPr>
            <w:tcW w:w="3119" w:type="dxa"/>
          </w:tcPr>
          <w:p w14:paraId="7590A886" w14:textId="77777777" w:rsidR="00333743" w:rsidRPr="00333743" w:rsidRDefault="00333743" w:rsidP="00333743">
            <w:pPr>
              <w:tabs>
                <w:tab w:val="right" w:leader="dot" w:pos="9072"/>
              </w:tabs>
              <w:spacing w:before="120" w:after="120" w:line="120" w:lineRule="auto"/>
              <w:rPr>
                <w:rFonts w:ascii="Arial" w:hAnsi="Arial" w:cs="Arial"/>
                <w:sz w:val="20"/>
              </w:rPr>
            </w:pPr>
            <w:r w:rsidRPr="00333743">
              <w:rPr>
                <w:rFonts w:ascii="Arial" w:hAnsi="Arial" w:cs="Arial"/>
                <w:sz w:val="20"/>
              </w:rPr>
              <w:t>Herk-de-Stad centrum</w:t>
            </w:r>
          </w:p>
        </w:tc>
        <w:tc>
          <w:tcPr>
            <w:tcW w:w="2693" w:type="dxa"/>
          </w:tcPr>
          <w:p w14:paraId="499E0893" w14:textId="53C78449" w:rsidR="00333743" w:rsidRPr="00212965" w:rsidRDefault="00333743" w:rsidP="00EB6254">
            <w:pPr>
              <w:tabs>
                <w:tab w:val="right" w:leader="dot" w:pos="9072"/>
              </w:tabs>
              <w:spacing w:before="120" w:after="120" w:line="120" w:lineRule="auto"/>
              <w:rPr>
                <w:rFonts w:ascii="Arial" w:hAnsi="Arial" w:cs="Arial"/>
                <w:sz w:val="20"/>
              </w:rPr>
            </w:pPr>
            <w:r w:rsidRPr="00212965">
              <w:rPr>
                <w:rFonts w:ascii="Arial" w:hAnsi="Arial" w:cs="Arial"/>
                <w:sz w:val="20"/>
              </w:rPr>
              <w:t xml:space="preserve"> </w:t>
            </w:r>
            <w:r w:rsidR="00E41B47">
              <w:rPr>
                <w:rFonts w:ascii="Arial" w:hAnsi="Arial" w:cs="Arial"/>
                <w:sz w:val="20"/>
              </w:rPr>
              <w:t>1</w:t>
            </w:r>
            <w:r w:rsidR="00F000E4">
              <w:rPr>
                <w:rFonts w:ascii="Arial" w:hAnsi="Arial" w:cs="Arial"/>
                <w:sz w:val="20"/>
              </w:rPr>
              <w:t>887</w:t>
            </w:r>
            <w:r w:rsidRPr="00212965">
              <w:rPr>
                <w:rFonts w:ascii="Arial" w:hAnsi="Arial" w:cs="Arial"/>
                <w:sz w:val="20"/>
              </w:rPr>
              <w:t xml:space="preserve"> postbussen*</w:t>
            </w:r>
          </w:p>
        </w:tc>
        <w:tc>
          <w:tcPr>
            <w:tcW w:w="3544" w:type="dxa"/>
          </w:tcPr>
          <w:p w14:paraId="4EBBDED2" w14:textId="77777777" w:rsidR="00333743" w:rsidRPr="00333743" w:rsidRDefault="00333743" w:rsidP="00333743">
            <w:pPr>
              <w:pStyle w:val="Koptekst"/>
              <w:tabs>
                <w:tab w:val="clear" w:pos="4536"/>
                <w:tab w:val="clear" w:pos="9072"/>
                <w:tab w:val="right" w:leader="dot" w:pos="3404"/>
              </w:tabs>
              <w:spacing w:before="120" w:after="120" w:line="120" w:lineRule="auto"/>
              <w:rPr>
                <w:rFonts w:ascii="Arial" w:hAnsi="Arial" w:cs="Arial"/>
                <w:sz w:val="20"/>
              </w:rPr>
            </w:pPr>
            <w:r w:rsidRPr="00333743">
              <w:rPr>
                <w:rFonts w:ascii="Arial" w:hAnsi="Arial" w:cs="Arial"/>
                <w:sz w:val="20"/>
              </w:rPr>
              <w:tab/>
            </w:r>
          </w:p>
        </w:tc>
      </w:tr>
      <w:tr w:rsidR="00333743" w14:paraId="222E1076" w14:textId="77777777" w:rsidTr="00333743">
        <w:tc>
          <w:tcPr>
            <w:tcW w:w="3119" w:type="dxa"/>
          </w:tcPr>
          <w:p w14:paraId="35517511" w14:textId="77777777" w:rsidR="00333743" w:rsidRPr="00333743" w:rsidRDefault="00333743" w:rsidP="00333743">
            <w:pPr>
              <w:tabs>
                <w:tab w:val="right" w:leader="dot" w:pos="9072"/>
              </w:tabs>
              <w:spacing w:before="120" w:after="120" w:line="120" w:lineRule="auto"/>
              <w:rPr>
                <w:rFonts w:ascii="Arial" w:hAnsi="Arial" w:cs="Arial"/>
                <w:sz w:val="20"/>
              </w:rPr>
            </w:pPr>
            <w:r w:rsidRPr="00333743">
              <w:rPr>
                <w:rFonts w:ascii="Arial" w:hAnsi="Arial" w:cs="Arial"/>
                <w:sz w:val="20"/>
              </w:rPr>
              <w:t>Schakkebroek</w:t>
            </w:r>
          </w:p>
        </w:tc>
        <w:tc>
          <w:tcPr>
            <w:tcW w:w="2693" w:type="dxa"/>
          </w:tcPr>
          <w:p w14:paraId="1104D436" w14:textId="74B3B08D" w:rsidR="00333743" w:rsidRPr="00212965" w:rsidRDefault="00333743" w:rsidP="00EB6254">
            <w:pPr>
              <w:tabs>
                <w:tab w:val="right" w:leader="dot" w:pos="9072"/>
              </w:tabs>
              <w:spacing w:before="120" w:after="120" w:line="120" w:lineRule="auto"/>
              <w:rPr>
                <w:rFonts w:ascii="Arial" w:hAnsi="Arial" w:cs="Arial"/>
                <w:sz w:val="20"/>
              </w:rPr>
            </w:pPr>
            <w:r w:rsidRPr="00212965">
              <w:rPr>
                <w:rFonts w:ascii="Arial" w:hAnsi="Arial" w:cs="Arial"/>
                <w:sz w:val="20"/>
              </w:rPr>
              <w:t xml:space="preserve">   </w:t>
            </w:r>
            <w:r w:rsidR="00BB0ADC">
              <w:rPr>
                <w:rFonts w:ascii="Arial" w:hAnsi="Arial" w:cs="Arial"/>
                <w:sz w:val="20"/>
              </w:rPr>
              <w:t>76</w:t>
            </w:r>
            <w:r w:rsidR="00F000E4">
              <w:rPr>
                <w:rFonts w:ascii="Arial" w:hAnsi="Arial" w:cs="Arial"/>
                <w:sz w:val="20"/>
              </w:rPr>
              <w:t>0</w:t>
            </w:r>
            <w:r w:rsidRPr="00212965">
              <w:rPr>
                <w:rFonts w:ascii="Arial" w:hAnsi="Arial" w:cs="Arial"/>
                <w:sz w:val="20"/>
              </w:rPr>
              <w:t xml:space="preserve"> postbussen*</w:t>
            </w:r>
          </w:p>
        </w:tc>
        <w:tc>
          <w:tcPr>
            <w:tcW w:w="3544" w:type="dxa"/>
          </w:tcPr>
          <w:p w14:paraId="014DD697" w14:textId="77777777" w:rsidR="00333743" w:rsidRPr="00333743" w:rsidRDefault="00333743" w:rsidP="00333743">
            <w:pPr>
              <w:tabs>
                <w:tab w:val="right" w:leader="dot" w:pos="3404"/>
              </w:tabs>
              <w:spacing w:before="120" w:after="120" w:line="120" w:lineRule="auto"/>
              <w:rPr>
                <w:rFonts w:ascii="Arial" w:hAnsi="Arial" w:cs="Arial"/>
                <w:sz w:val="20"/>
              </w:rPr>
            </w:pPr>
            <w:r w:rsidRPr="00333743">
              <w:rPr>
                <w:rFonts w:ascii="Arial" w:hAnsi="Arial" w:cs="Arial"/>
                <w:sz w:val="20"/>
              </w:rPr>
              <w:tab/>
            </w:r>
          </w:p>
        </w:tc>
      </w:tr>
      <w:tr w:rsidR="00333743" w14:paraId="77F37F25" w14:textId="77777777" w:rsidTr="00333743">
        <w:tc>
          <w:tcPr>
            <w:tcW w:w="3119" w:type="dxa"/>
          </w:tcPr>
          <w:p w14:paraId="5C3A3BC9" w14:textId="77777777" w:rsidR="00333743" w:rsidRPr="00333743" w:rsidRDefault="00333743" w:rsidP="00333743">
            <w:pPr>
              <w:tabs>
                <w:tab w:val="right" w:leader="dot" w:pos="9072"/>
              </w:tabs>
              <w:spacing w:before="120" w:after="120" w:line="120" w:lineRule="auto"/>
              <w:rPr>
                <w:rFonts w:ascii="Arial" w:hAnsi="Arial" w:cs="Arial"/>
                <w:sz w:val="20"/>
              </w:rPr>
            </w:pPr>
            <w:r w:rsidRPr="00333743">
              <w:rPr>
                <w:rFonts w:ascii="Arial" w:hAnsi="Arial" w:cs="Arial"/>
                <w:sz w:val="20"/>
              </w:rPr>
              <w:t>Schulen</w:t>
            </w:r>
          </w:p>
        </w:tc>
        <w:tc>
          <w:tcPr>
            <w:tcW w:w="2693" w:type="dxa"/>
          </w:tcPr>
          <w:p w14:paraId="411466D9" w14:textId="476DF504" w:rsidR="00333743" w:rsidRPr="00212965" w:rsidRDefault="00333743" w:rsidP="001B6208">
            <w:pPr>
              <w:tabs>
                <w:tab w:val="right" w:leader="dot" w:pos="9072"/>
              </w:tabs>
              <w:spacing w:before="120" w:after="120" w:line="120" w:lineRule="auto"/>
              <w:rPr>
                <w:rFonts w:ascii="Arial" w:hAnsi="Arial" w:cs="Arial"/>
                <w:sz w:val="20"/>
              </w:rPr>
            </w:pPr>
            <w:r w:rsidRPr="00212965">
              <w:rPr>
                <w:rFonts w:ascii="Arial" w:hAnsi="Arial" w:cs="Arial"/>
                <w:sz w:val="20"/>
              </w:rPr>
              <w:t xml:space="preserve"> </w:t>
            </w:r>
            <w:r w:rsidR="00E41B47">
              <w:rPr>
                <w:rFonts w:ascii="Arial" w:hAnsi="Arial" w:cs="Arial"/>
                <w:sz w:val="20"/>
              </w:rPr>
              <w:t>1</w:t>
            </w:r>
            <w:r w:rsidR="00BB0ADC">
              <w:rPr>
                <w:rFonts w:ascii="Arial" w:hAnsi="Arial" w:cs="Arial"/>
                <w:sz w:val="20"/>
              </w:rPr>
              <w:t>2</w:t>
            </w:r>
            <w:r w:rsidR="00F000E4">
              <w:rPr>
                <w:rFonts w:ascii="Arial" w:hAnsi="Arial" w:cs="Arial"/>
                <w:sz w:val="20"/>
              </w:rPr>
              <w:t>49</w:t>
            </w:r>
            <w:r w:rsidRPr="00212965">
              <w:rPr>
                <w:rFonts w:ascii="Arial" w:hAnsi="Arial" w:cs="Arial"/>
                <w:sz w:val="20"/>
              </w:rPr>
              <w:t xml:space="preserve"> postbussen*</w:t>
            </w:r>
          </w:p>
        </w:tc>
        <w:tc>
          <w:tcPr>
            <w:tcW w:w="3544" w:type="dxa"/>
          </w:tcPr>
          <w:p w14:paraId="46BA664D" w14:textId="77777777" w:rsidR="00333743" w:rsidRPr="00333743" w:rsidRDefault="00333743" w:rsidP="00333743">
            <w:pPr>
              <w:tabs>
                <w:tab w:val="right" w:leader="dot" w:pos="3404"/>
              </w:tabs>
              <w:spacing w:before="120" w:after="120" w:line="120" w:lineRule="auto"/>
              <w:rPr>
                <w:rFonts w:ascii="Arial" w:hAnsi="Arial" w:cs="Arial"/>
                <w:sz w:val="20"/>
              </w:rPr>
            </w:pPr>
            <w:r w:rsidRPr="00333743">
              <w:rPr>
                <w:rFonts w:ascii="Arial" w:hAnsi="Arial" w:cs="Arial"/>
                <w:sz w:val="20"/>
              </w:rPr>
              <w:tab/>
            </w:r>
          </w:p>
        </w:tc>
      </w:tr>
      <w:tr w:rsidR="00333743" w14:paraId="3EB4A931" w14:textId="77777777" w:rsidTr="00171B9A">
        <w:tc>
          <w:tcPr>
            <w:tcW w:w="3119" w:type="dxa"/>
          </w:tcPr>
          <w:p w14:paraId="5361B337" w14:textId="77777777" w:rsidR="00333743" w:rsidRPr="00333743" w:rsidRDefault="00333743" w:rsidP="00333743">
            <w:pPr>
              <w:tabs>
                <w:tab w:val="right" w:leader="dot" w:pos="9072"/>
              </w:tabs>
              <w:spacing w:before="120" w:after="120" w:line="120" w:lineRule="auto"/>
              <w:rPr>
                <w:rFonts w:ascii="Arial" w:hAnsi="Arial" w:cs="Arial"/>
                <w:b/>
                <w:sz w:val="20"/>
              </w:rPr>
            </w:pPr>
            <w:r w:rsidRPr="00333743">
              <w:rPr>
                <w:rFonts w:ascii="Arial" w:hAnsi="Arial" w:cs="Arial"/>
                <w:b/>
                <w:sz w:val="20"/>
              </w:rPr>
              <w:t>TOTAAL</w:t>
            </w:r>
          </w:p>
        </w:tc>
        <w:tc>
          <w:tcPr>
            <w:tcW w:w="2693" w:type="dxa"/>
          </w:tcPr>
          <w:p w14:paraId="662519B9" w14:textId="519993A1" w:rsidR="00333743" w:rsidRPr="00333743" w:rsidRDefault="00333743" w:rsidP="00EB6254">
            <w:pPr>
              <w:tabs>
                <w:tab w:val="right" w:leader="dot" w:pos="9072"/>
              </w:tabs>
              <w:spacing w:before="120" w:after="120" w:line="120" w:lineRule="auto"/>
              <w:rPr>
                <w:rFonts w:ascii="Arial" w:hAnsi="Arial" w:cs="Arial"/>
                <w:b/>
                <w:sz w:val="20"/>
              </w:rPr>
            </w:pPr>
            <w:r w:rsidRPr="00333743">
              <w:rPr>
                <w:rFonts w:ascii="Arial" w:hAnsi="Arial" w:cs="Arial"/>
                <w:b/>
                <w:sz w:val="20"/>
              </w:rPr>
              <w:t xml:space="preserve"> </w:t>
            </w:r>
            <w:r w:rsidR="00BB0ADC">
              <w:rPr>
                <w:rFonts w:ascii="Arial" w:hAnsi="Arial" w:cs="Arial"/>
                <w:b/>
                <w:sz w:val="20"/>
              </w:rPr>
              <w:t>5</w:t>
            </w:r>
            <w:r w:rsidR="00F000E4">
              <w:rPr>
                <w:rFonts w:ascii="Arial" w:hAnsi="Arial" w:cs="Arial"/>
                <w:b/>
                <w:sz w:val="20"/>
              </w:rPr>
              <w:t>220</w:t>
            </w:r>
            <w:r w:rsidRPr="00333743">
              <w:rPr>
                <w:rFonts w:ascii="Arial" w:hAnsi="Arial" w:cs="Arial"/>
                <w:b/>
                <w:sz w:val="20"/>
              </w:rPr>
              <w:t xml:space="preserve"> postbussen*</w:t>
            </w:r>
          </w:p>
        </w:tc>
        <w:tc>
          <w:tcPr>
            <w:tcW w:w="3544" w:type="dxa"/>
          </w:tcPr>
          <w:p w14:paraId="3858B8C1" w14:textId="77777777" w:rsidR="00333743" w:rsidRPr="00333743" w:rsidRDefault="00333743" w:rsidP="00333743">
            <w:pPr>
              <w:tabs>
                <w:tab w:val="right" w:leader="dot" w:pos="3404"/>
              </w:tabs>
              <w:spacing w:before="120" w:after="120" w:line="120" w:lineRule="auto"/>
              <w:rPr>
                <w:rFonts w:ascii="Arial" w:hAnsi="Arial" w:cs="Arial"/>
                <w:sz w:val="20"/>
              </w:rPr>
            </w:pPr>
            <w:r w:rsidRPr="00333743">
              <w:rPr>
                <w:rFonts w:ascii="Arial" w:hAnsi="Arial" w:cs="Arial"/>
                <w:sz w:val="20"/>
              </w:rPr>
              <w:tab/>
            </w:r>
          </w:p>
        </w:tc>
      </w:tr>
    </w:tbl>
    <w:p w14:paraId="33CB97EA" w14:textId="77777777" w:rsidR="00333743" w:rsidRPr="00333743" w:rsidRDefault="00333743" w:rsidP="00333743">
      <w:pPr>
        <w:tabs>
          <w:tab w:val="right" w:leader="dot" w:pos="9072"/>
        </w:tabs>
        <w:spacing w:before="120"/>
        <w:rPr>
          <w:rFonts w:ascii="Arial" w:hAnsi="Arial" w:cs="Arial"/>
          <w:sz w:val="20"/>
        </w:rPr>
      </w:pPr>
    </w:p>
    <w:p w14:paraId="248FC10E" w14:textId="77777777" w:rsidR="00333743" w:rsidRPr="00333743" w:rsidRDefault="00333743" w:rsidP="00333743">
      <w:pPr>
        <w:pStyle w:val="Plattetekst2"/>
        <w:rPr>
          <w:rFonts w:ascii="Arial" w:hAnsi="Arial" w:cs="Arial"/>
          <w:sz w:val="16"/>
          <w:szCs w:val="16"/>
        </w:rPr>
      </w:pPr>
    </w:p>
    <w:p w14:paraId="39EDEFC8" w14:textId="77777777" w:rsidR="00333743" w:rsidRDefault="00333743" w:rsidP="00333743">
      <w:pPr>
        <w:tabs>
          <w:tab w:val="right" w:leader="dot" w:pos="5103"/>
        </w:tabs>
        <w:spacing w:before="120" w:after="120"/>
      </w:pPr>
    </w:p>
    <w:p w14:paraId="7814A03F" w14:textId="77777777" w:rsidR="00333743" w:rsidRDefault="00333743" w:rsidP="00333743">
      <w:pPr>
        <w:tabs>
          <w:tab w:val="right" w:leader="dot" w:pos="5103"/>
        </w:tabs>
        <w:spacing w:before="120" w:after="120"/>
      </w:pPr>
    </w:p>
    <w:p w14:paraId="4A5493DC" w14:textId="77777777" w:rsidR="00333743" w:rsidRDefault="00333743" w:rsidP="00333743">
      <w:pPr>
        <w:tabs>
          <w:tab w:val="right" w:leader="dot" w:pos="5103"/>
        </w:tabs>
        <w:spacing w:before="120" w:after="120"/>
      </w:pPr>
    </w:p>
    <w:p w14:paraId="29B94C3E" w14:textId="77777777" w:rsidR="00333743" w:rsidRDefault="00333743" w:rsidP="00333743">
      <w:pPr>
        <w:tabs>
          <w:tab w:val="right" w:leader="dot" w:pos="5103"/>
        </w:tabs>
        <w:spacing w:before="120" w:after="120"/>
      </w:pPr>
    </w:p>
    <w:p w14:paraId="44AEC0E3" w14:textId="77777777" w:rsidR="00333743" w:rsidRDefault="00333743" w:rsidP="00333743">
      <w:pPr>
        <w:tabs>
          <w:tab w:val="right" w:leader="dot" w:pos="5103"/>
        </w:tabs>
        <w:spacing w:before="120" w:after="120" w:line="276" w:lineRule="auto"/>
      </w:pPr>
      <w:r w:rsidRPr="00333743">
        <w:rPr>
          <w:rFonts w:ascii="Arial" w:hAnsi="Arial" w:cs="Arial"/>
          <w:sz w:val="16"/>
          <w:szCs w:val="16"/>
        </w:rPr>
        <w:t xml:space="preserve">* aantal brievenbussen </w:t>
      </w:r>
      <w:r w:rsidRPr="00333743">
        <w:rPr>
          <w:rFonts w:ascii="Arial" w:hAnsi="Arial" w:cs="Arial"/>
          <w:sz w:val="16"/>
          <w:szCs w:val="16"/>
          <w:u w:val="single"/>
        </w:rPr>
        <w:t>niet</w:t>
      </w:r>
      <w:r w:rsidRPr="00333743">
        <w:rPr>
          <w:rFonts w:ascii="Arial" w:hAnsi="Arial" w:cs="Arial"/>
          <w:sz w:val="16"/>
          <w:szCs w:val="16"/>
        </w:rPr>
        <w:t xml:space="preserve"> voorzien van een tekst die reclame weer</w:t>
      </w:r>
      <w:r w:rsidR="001E0EC4">
        <w:rPr>
          <w:rFonts w:ascii="Arial" w:hAnsi="Arial" w:cs="Arial"/>
          <w:sz w:val="16"/>
          <w:szCs w:val="16"/>
        </w:rPr>
        <w:t>t.</w:t>
      </w:r>
    </w:p>
    <w:p w14:paraId="7F2AA08C" w14:textId="77777777" w:rsidR="00333743" w:rsidRDefault="00333743" w:rsidP="00333743">
      <w:pPr>
        <w:tabs>
          <w:tab w:val="right" w:leader="dot" w:pos="5103"/>
        </w:tabs>
        <w:spacing w:before="120" w:after="120"/>
      </w:pPr>
    </w:p>
    <w:tbl>
      <w:tblPr>
        <w:tblpPr w:leftFromText="141" w:rightFromText="141" w:vertAnchor="page" w:horzAnchor="page" w:tblpX="932" w:tblpY="10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7"/>
      </w:tblGrid>
      <w:tr w:rsidR="00333743" w14:paraId="336B116A" w14:textId="77777777" w:rsidTr="00333743">
        <w:trPr>
          <w:trHeight w:val="3256"/>
        </w:trPr>
        <w:tc>
          <w:tcPr>
            <w:tcW w:w="9357" w:type="dxa"/>
            <w:tcBorders>
              <w:top w:val="nil"/>
              <w:left w:val="nil"/>
              <w:bottom w:val="nil"/>
              <w:right w:val="nil"/>
            </w:tcBorders>
          </w:tcPr>
          <w:p w14:paraId="215E2421" w14:textId="77777777" w:rsidR="00333743" w:rsidRPr="00333743" w:rsidRDefault="00333743" w:rsidP="00333743">
            <w:pPr>
              <w:tabs>
                <w:tab w:val="right" w:leader="dot" w:pos="9072"/>
              </w:tabs>
              <w:rPr>
                <w:rFonts w:ascii="Arial" w:hAnsi="Arial" w:cs="Arial"/>
                <w:b/>
                <w:sz w:val="20"/>
              </w:rPr>
            </w:pPr>
            <w:r w:rsidRPr="00333743">
              <w:rPr>
                <w:rFonts w:ascii="Arial" w:hAnsi="Arial" w:cs="Arial"/>
                <w:b/>
                <w:sz w:val="20"/>
              </w:rPr>
              <w:t>Type reclamedrukwerk</w:t>
            </w:r>
            <w:r w:rsidR="001E0EC4">
              <w:rPr>
                <w:rFonts w:ascii="Arial" w:hAnsi="Arial" w:cs="Arial"/>
                <w:b/>
                <w:sz w:val="20"/>
              </w:rPr>
              <w:t xml:space="preserve"> (1)</w:t>
            </w:r>
            <w:r w:rsidRPr="00333743">
              <w:rPr>
                <w:rFonts w:ascii="Arial" w:hAnsi="Arial" w:cs="Arial"/>
                <w:b/>
                <w:sz w:val="20"/>
              </w:rPr>
              <w:t>:</w:t>
            </w:r>
          </w:p>
          <w:p w14:paraId="339CD6D6" w14:textId="77777777" w:rsidR="00333743" w:rsidRPr="00333743" w:rsidRDefault="00333743" w:rsidP="001E0EC4">
            <w:pPr>
              <w:tabs>
                <w:tab w:val="right" w:pos="142"/>
              </w:tabs>
              <w:spacing w:before="120" w:after="120"/>
              <w:rPr>
                <w:rFonts w:ascii="Arial" w:hAnsi="Arial" w:cs="Arial"/>
                <w:sz w:val="20"/>
              </w:rPr>
            </w:pPr>
            <w:r w:rsidRPr="00333743">
              <w:rPr>
                <w:rFonts w:ascii="Arial" w:hAnsi="Arial" w:cs="Arial"/>
                <w:sz w:val="20"/>
              </w:rPr>
              <w:sym w:font="Symbol" w:char="F098"/>
            </w:r>
            <w:r w:rsidRPr="00333743">
              <w:rPr>
                <w:rFonts w:ascii="Arial" w:hAnsi="Arial" w:cs="Arial"/>
                <w:sz w:val="20"/>
              </w:rPr>
              <w:t xml:space="preserve"> </w:t>
            </w:r>
            <w:r w:rsidRPr="00333743">
              <w:rPr>
                <w:rFonts w:ascii="Arial" w:hAnsi="Arial" w:cs="Arial"/>
                <w:b/>
                <w:bCs/>
                <w:sz w:val="20"/>
              </w:rPr>
              <w:t>0,01 euro</w:t>
            </w:r>
            <w:r w:rsidRPr="00333743">
              <w:rPr>
                <w:rFonts w:ascii="Arial" w:hAnsi="Arial" w:cs="Arial"/>
                <w:sz w:val="20"/>
              </w:rPr>
              <w:t xml:space="preserve"> per verspreid exemplaar éénbladig reclamedrukwerk </w:t>
            </w:r>
            <w:r w:rsidRPr="00333743">
              <w:rPr>
                <w:rFonts w:ascii="Arial" w:hAnsi="Arial" w:cs="Arial"/>
                <w:sz w:val="20"/>
                <w:u w:val="single"/>
              </w:rPr>
              <w:t>dat kleiner is dan of gelijk is aan</w:t>
            </w:r>
            <w:r w:rsidRPr="00333743">
              <w:rPr>
                <w:rFonts w:ascii="Arial" w:hAnsi="Arial" w:cs="Arial"/>
                <w:sz w:val="20"/>
              </w:rPr>
              <w:t xml:space="preserve">  1 A4-formaat (29,6cm x 21cm) </w:t>
            </w:r>
            <w:r w:rsidRPr="00333743">
              <w:rPr>
                <w:rFonts w:ascii="Arial" w:hAnsi="Arial" w:cs="Arial"/>
                <w:b/>
                <w:bCs/>
                <w:sz w:val="20"/>
              </w:rPr>
              <w:t>(A)</w:t>
            </w:r>
          </w:p>
          <w:p w14:paraId="22EAA935" w14:textId="77777777" w:rsidR="00333743" w:rsidRPr="00333743" w:rsidRDefault="00333743" w:rsidP="00333743">
            <w:pPr>
              <w:tabs>
                <w:tab w:val="right" w:pos="709"/>
                <w:tab w:val="left" w:pos="3616"/>
              </w:tabs>
              <w:spacing w:before="120" w:after="120"/>
              <w:rPr>
                <w:rFonts w:ascii="Arial" w:hAnsi="Arial" w:cs="Arial"/>
                <w:b/>
                <w:bCs/>
                <w:sz w:val="20"/>
              </w:rPr>
            </w:pPr>
            <w:r w:rsidRPr="00333743">
              <w:rPr>
                <w:rFonts w:ascii="Arial" w:hAnsi="Arial" w:cs="Arial"/>
                <w:sz w:val="20"/>
              </w:rPr>
              <w:sym w:font="Symbol" w:char="F098"/>
            </w:r>
            <w:r w:rsidRPr="00333743">
              <w:rPr>
                <w:rFonts w:ascii="Arial" w:hAnsi="Arial" w:cs="Arial"/>
                <w:sz w:val="20"/>
              </w:rPr>
              <w:t xml:space="preserve"> </w:t>
            </w:r>
            <w:r w:rsidRPr="00333743">
              <w:rPr>
                <w:rFonts w:ascii="Arial" w:hAnsi="Arial" w:cs="Arial"/>
                <w:b/>
                <w:bCs/>
                <w:sz w:val="20"/>
              </w:rPr>
              <w:tab/>
              <w:t>0,02 euro</w:t>
            </w:r>
            <w:r w:rsidRPr="00333743">
              <w:rPr>
                <w:rFonts w:ascii="Arial" w:hAnsi="Arial" w:cs="Arial"/>
                <w:sz w:val="20"/>
              </w:rPr>
              <w:t xml:space="preserve"> per verspreid exemplaar, voor alle andere exemplaren, voor zover het gewicht van dit drukwerk lager is dan of gelijk is aan 50gram </w:t>
            </w:r>
            <w:r w:rsidRPr="00333743">
              <w:rPr>
                <w:rFonts w:ascii="Arial" w:hAnsi="Arial" w:cs="Arial"/>
                <w:b/>
                <w:bCs/>
                <w:sz w:val="20"/>
              </w:rPr>
              <w:t>(B)</w:t>
            </w:r>
          </w:p>
          <w:p w14:paraId="1F6A2B73" w14:textId="77777777" w:rsidR="00333743" w:rsidRPr="00333743" w:rsidRDefault="00333743" w:rsidP="00333743">
            <w:pPr>
              <w:spacing w:before="120" w:after="120"/>
              <w:rPr>
                <w:rFonts w:ascii="Arial" w:hAnsi="Arial" w:cs="Arial"/>
                <w:b/>
                <w:bCs/>
                <w:sz w:val="20"/>
              </w:rPr>
            </w:pPr>
            <w:r w:rsidRPr="00333743">
              <w:rPr>
                <w:rFonts w:ascii="Arial" w:hAnsi="Arial" w:cs="Arial"/>
                <w:sz w:val="20"/>
              </w:rPr>
              <w:sym w:font="Symbol" w:char="F098"/>
            </w:r>
            <w:r w:rsidRPr="00333743">
              <w:rPr>
                <w:rFonts w:ascii="Arial" w:hAnsi="Arial" w:cs="Arial"/>
                <w:sz w:val="20"/>
              </w:rPr>
              <w:t xml:space="preserve"> </w:t>
            </w:r>
            <w:r w:rsidRPr="00333743">
              <w:rPr>
                <w:rFonts w:ascii="Arial" w:hAnsi="Arial" w:cs="Arial"/>
                <w:b/>
                <w:bCs/>
                <w:sz w:val="20"/>
              </w:rPr>
              <w:t>0,05 euro</w:t>
            </w:r>
            <w:r w:rsidRPr="00333743">
              <w:rPr>
                <w:rFonts w:ascii="Arial" w:hAnsi="Arial" w:cs="Arial"/>
                <w:sz w:val="20"/>
              </w:rPr>
              <w:t xml:space="preserve"> per verspreid exemplaar, voor alle andere exemplaren, voor zover het gewicht van dit drukwerk hoger is dan 50gram </w:t>
            </w:r>
            <w:r w:rsidRPr="00333743">
              <w:rPr>
                <w:rFonts w:ascii="Arial" w:hAnsi="Arial" w:cs="Arial"/>
                <w:b/>
                <w:bCs/>
                <w:sz w:val="20"/>
              </w:rPr>
              <w:t>(C)</w:t>
            </w:r>
          </w:p>
          <w:p w14:paraId="4711A269" w14:textId="77777777" w:rsidR="00333743" w:rsidRPr="00333743" w:rsidRDefault="001E0EC4" w:rsidP="00333743">
            <w:pPr>
              <w:spacing w:before="120" w:after="120"/>
              <w:rPr>
                <w:rFonts w:ascii="Arial" w:hAnsi="Arial" w:cs="Arial"/>
                <w:color w:val="808080" w:themeColor="background1" w:themeShade="80"/>
                <w:sz w:val="20"/>
              </w:rPr>
            </w:pPr>
            <w:r>
              <w:rPr>
                <w:rFonts w:ascii="Arial" w:hAnsi="Arial" w:cs="Arial"/>
                <w:color w:val="808080" w:themeColor="background1" w:themeShade="80"/>
                <w:sz w:val="20"/>
              </w:rPr>
              <w:t>(1) A</w:t>
            </w:r>
            <w:r w:rsidR="00333743" w:rsidRPr="00333743">
              <w:rPr>
                <w:rFonts w:ascii="Arial" w:hAnsi="Arial" w:cs="Arial"/>
                <w:color w:val="808080" w:themeColor="background1" w:themeShade="80"/>
                <w:sz w:val="20"/>
              </w:rPr>
              <w:t>ankruisen wat van toepassing is</w:t>
            </w:r>
            <w:r>
              <w:rPr>
                <w:rFonts w:ascii="Arial" w:hAnsi="Arial" w:cs="Arial"/>
                <w:color w:val="808080" w:themeColor="background1" w:themeShade="80"/>
                <w:sz w:val="20"/>
              </w:rPr>
              <w:t>.</w:t>
            </w:r>
          </w:p>
          <w:p w14:paraId="0A906280" w14:textId="77777777" w:rsidR="00333743" w:rsidRPr="00333743" w:rsidRDefault="00333743" w:rsidP="00333743">
            <w:pPr>
              <w:spacing w:before="120" w:after="120"/>
              <w:rPr>
                <w:rFonts w:ascii="Arial" w:hAnsi="Arial" w:cs="Arial"/>
                <w:sz w:val="16"/>
                <w:szCs w:val="16"/>
              </w:rPr>
            </w:pPr>
            <w:r w:rsidRPr="00333743">
              <w:rPr>
                <w:rFonts w:ascii="Arial" w:hAnsi="Arial" w:cs="Arial"/>
                <w:sz w:val="16"/>
                <w:szCs w:val="16"/>
              </w:rPr>
              <w:t xml:space="preserve">Reclamedrukwerk dat de eerste maal verspreid wordt in een nieuw kwartaal en waarvan het gewicht </w:t>
            </w:r>
            <w:r w:rsidR="009A79E4">
              <w:rPr>
                <w:rFonts w:ascii="Arial" w:hAnsi="Arial" w:cs="Arial"/>
                <w:sz w:val="16"/>
                <w:szCs w:val="16"/>
              </w:rPr>
              <w:t xml:space="preserve">lager </w:t>
            </w:r>
            <w:r w:rsidR="00EF7E53">
              <w:rPr>
                <w:rFonts w:ascii="Arial" w:hAnsi="Arial" w:cs="Arial"/>
                <w:sz w:val="16"/>
                <w:szCs w:val="16"/>
              </w:rPr>
              <w:t xml:space="preserve">is dan </w:t>
            </w:r>
            <w:r w:rsidR="009A79E4">
              <w:rPr>
                <w:rFonts w:ascii="Arial" w:hAnsi="Arial" w:cs="Arial"/>
                <w:sz w:val="16"/>
                <w:szCs w:val="16"/>
              </w:rPr>
              <w:t>of gelijk</w:t>
            </w:r>
            <w:r w:rsidR="00EF7E53">
              <w:rPr>
                <w:rFonts w:ascii="Arial" w:hAnsi="Arial" w:cs="Arial"/>
                <w:sz w:val="16"/>
                <w:szCs w:val="16"/>
              </w:rPr>
              <w:t xml:space="preserve"> is a</w:t>
            </w:r>
            <w:r w:rsidRPr="00333743">
              <w:rPr>
                <w:rFonts w:ascii="Arial" w:hAnsi="Arial" w:cs="Arial"/>
                <w:sz w:val="16"/>
                <w:szCs w:val="16"/>
              </w:rPr>
              <w:t xml:space="preserve">an 50 gram is vrijgesteld van belasting.  Het tweede exemplaar en alle volgende exemplaren worden belast volgens de bepalingen van artikel 3 van het </w:t>
            </w:r>
            <w:proofErr w:type="spellStart"/>
            <w:r w:rsidRPr="00333743">
              <w:rPr>
                <w:rFonts w:ascii="Arial" w:hAnsi="Arial" w:cs="Arial"/>
                <w:sz w:val="16"/>
                <w:szCs w:val="16"/>
              </w:rPr>
              <w:t>belastingsreglement</w:t>
            </w:r>
            <w:proofErr w:type="spellEnd"/>
            <w:r w:rsidRPr="00333743">
              <w:rPr>
                <w:rFonts w:ascii="Arial" w:hAnsi="Arial" w:cs="Arial"/>
                <w:sz w:val="16"/>
                <w:szCs w:val="16"/>
              </w:rPr>
              <w:t>.</w:t>
            </w:r>
          </w:p>
          <w:p w14:paraId="601F7F7F" w14:textId="77777777" w:rsidR="00333743" w:rsidRDefault="00333743" w:rsidP="00333743">
            <w:pPr>
              <w:pStyle w:val="Plattetekst2"/>
              <w:tabs>
                <w:tab w:val="left" w:pos="284"/>
              </w:tabs>
              <w:spacing w:before="0" w:after="60"/>
              <w:ind w:left="284" w:hanging="284"/>
              <w:rPr>
                <w:rFonts w:ascii="Times New Roman" w:hAnsi="Times New Roman"/>
                <w:b/>
              </w:rPr>
            </w:pPr>
          </w:p>
        </w:tc>
      </w:tr>
    </w:tbl>
    <w:p w14:paraId="2D87E707" w14:textId="77777777" w:rsidR="00333743" w:rsidRDefault="00333743" w:rsidP="00333743">
      <w:pPr>
        <w:tabs>
          <w:tab w:val="right" w:leader="dot" w:pos="5103"/>
        </w:tabs>
        <w:spacing w:before="120" w:after="120"/>
      </w:pPr>
    </w:p>
    <w:p w14:paraId="51B6B103" w14:textId="77777777" w:rsidR="00333743" w:rsidRDefault="00333743" w:rsidP="00333743">
      <w:pPr>
        <w:tabs>
          <w:tab w:val="right" w:leader="dot" w:pos="5103"/>
        </w:tabs>
        <w:spacing w:before="120" w:after="120"/>
      </w:pPr>
    </w:p>
    <w:p w14:paraId="68B1A624" w14:textId="77777777" w:rsidR="00333743" w:rsidRDefault="00333743" w:rsidP="00333743">
      <w:pPr>
        <w:tabs>
          <w:tab w:val="right" w:leader="dot" w:pos="5103"/>
        </w:tabs>
        <w:spacing w:before="120" w:after="120"/>
      </w:pPr>
    </w:p>
    <w:p w14:paraId="023F9C0F" w14:textId="77777777" w:rsidR="00333743" w:rsidRDefault="00333743" w:rsidP="00333743">
      <w:pPr>
        <w:tabs>
          <w:tab w:val="right" w:leader="dot" w:pos="5103"/>
        </w:tabs>
        <w:spacing w:before="120" w:after="120"/>
      </w:pPr>
    </w:p>
    <w:p w14:paraId="5D528AEB" w14:textId="77777777" w:rsidR="00333743" w:rsidRDefault="00333743" w:rsidP="00333743">
      <w:pPr>
        <w:tabs>
          <w:tab w:val="right" w:leader="dot" w:pos="5103"/>
        </w:tabs>
        <w:spacing w:before="120" w:after="120"/>
      </w:pPr>
    </w:p>
    <w:p w14:paraId="42A83E4D" w14:textId="77777777" w:rsidR="00333743" w:rsidRDefault="00333743" w:rsidP="00333743">
      <w:pPr>
        <w:tabs>
          <w:tab w:val="right" w:leader="dot" w:pos="5103"/>
        </w:tabs>
        <w:spacing w:before="120" w:after="120"/>
      </w:pPr>
    </w:p>
    <w:p w14:paraId="4B6AF427" w14:textId="77777777" w:rsidR="00333743" w:rsidRDefault="00333743" w:rsidP="00333743">
      <w:pPr>
        <w:tabs>
          <w:tab w:val="right" w:leader="dot" w:pos="5103"/>
        </w:tabs>
        <w:spacing w:before="120" w:after="120"/>
      </w:pPr>
    </w:p>
    <w:p w14:paraId="61255063" w14:textId="77777777" w:rsidR="00333743" w:rsidRDefault="00333743" w:rsidP="00333743">
      <w:pPr>
        <w:tabs>
          <w:tab w:val="right" w:leader="dot" w:pos="5103"/>
        </w:tabs>
        <w:spacing w:before="120" w:after="120"/>
      </w:pPr>
    </w:p>
    <w:p w14:paraId="6F89C618" w14:textId="77777777" w:rsidR="00333743" w:rsidRDefault="00333743" w:rsidP="00333743">
      <w:pPr>
        <w:tabs>
          <w:tab w:val="right" w:leader="dot" w:pos="5103"/>
        </w:tabs>
        <w:spacing w:before="120" w:after="120"/>
        <w:rPr>
          <w:rFonts w:ascii="Arial" w:hAnsi="Arial" w:cs="Arial"/>
          <w:sz w:val="20"/>
        </w:rPr>
      </w:pPr>
    </w:p>
    <w:p w14:paraId="138188A6" w14:textId="77777777" w:rsidR="00333743" w:rsidRPr="00333743" w:rsidRDefault="00333743" w:rsidP="00333743">
      <w:pPr>
        <w:tabs>
          <w:tab w:val="right" w:leader="dot" w:pos="5103"/>
        </w:tabs>
        <w:spacing w:before="120" w:after="120"/>
        <w:rPr>
          <w:rFonts w:ascii="Arial" w:hAnsi="Arial" w:cs="Arial"/>
          <w:sz w:val="20"/>
        </w:rPr>
      </w:pPr>
      <w:r w:rsidRPr="00333743">
        <w:rPr>
          <w:rFonts w:ascii="Arial" w:hAnsi="Arial" w:cs="Arial"/>
          <w:sz w:val="20"/>
        </w:rPr>
        <w:t>Aangifte gedaan te:</w:t>
      </w:r>
      <w:r w:rsidRPr="00333743">
        <w:rPr>
          <w:rFonts w:ascii="Arial" w:hAnsi="Arial" w:cs="Arial"/>
          <w:sz w:val="20"/>
        </w:rPr>
        <w:tab/>
      </w:r>
      <w:r w:rsidRPr="00333743">
        <w:rPr>
          <w:rFonts w:ascii="Arial" w:hAnsi="Arial" w:cs="Arial"/>
          <w:sz w:val="20"/>
        </w:rPr>
        <w:tab/>
        <w:t>De aanvrager</w:t>
      </w:r>
      <w:r w:rsidR="001E0EC4">
        <w:rPr>
          <w:rFonts w:ascii="Arial" w:hAnsi="Arial" w:cs="Arial"/>
          <w:sz w:val="20"/>
        </w:rPr>
        <w:t xml:space="preserve"> </w:t>
      </w:r>
      <w:r w:rsidR="001E0EC4" w:rsidRPr="001E0EC4">
        <w:rPr>
          <w:rFonts w:ascii="Arial" w:hAnsi="Arial" w:cs="Arial"/>
          <w:color w:val="808080" w:themeColor="background1" w:themeShade="80"/>
          <w:sz w:val="16"/>
          <w:szCs w:val="16"/>
        </w:rPr>
        <w:t>(Handtekening + stempel)</w:t>
      </w:r>
    </w:p>
    <w:p w14:paraId="6B63FA94" w14:textId="77777777" w:rsidR="00333743" w:rsidRPr="00333743" w:rsidRDefault="00333743" w:rsidP="00333743">
      <w:pPr>
        <w:pStyle w:val="Koptekst"/>
        <w:tabs>
          <w:tab w:val="clear" w:pos="4536"/>
          <w:tab w:val="clear" w:pos="9072"/>
          <w:tab w:val="right" w:leader="dot" w:pos="5103"/>
        </w:tabs>
        <w:spacing w:before="120" w:after="120"/>
        <w:rPr>
          <w:rFonts w:ascii="Arial" w:hAnsi="Arial" w:cs="Arial"/>
          <w:sz w:val="20"/>
        </w:rPr>
      </w:pPr>
    </w:p>
    <w:p w14:paraId="7590FB65" w14:textId="77777777" w:rsidR="00802FE3" w:rsidRDefault="00333743" w:rsidP="00333743">
      <w:pPr>
        <w:pStyle w:val="Koptekst"/>
        <w:tabs>
          <w:tab w:val="clear" w:pos="4536"/>
          <w:tab w:val="clear" w:pos="9072"/>
          <w:tab w:val="right" w:leader="dot" w:pos="5103"/>
        </w:tabs>
        <w:spacing w:before="120" w:after="120"/>
        <w:rPr>
          <w:rFonts w:ascii="Arial" w:hAnsi="Arial" w:cs="Arial"/>
          <w:sz w:val="20"/>
        </w:rPr>
      </w:pPr>
      <w:r w:rsidRPr="00333743">
        <w:rPr>
          <w:rFonts w:ascii="Arial" w:hAnsi="Arial" w:cs="Arial"/>
          <w:sz w:val="20"/>
        </w:rPr>
        <w:t>Datum:</w:t>
      </w:r>
      <w:r w:rsidRPr="00333743">
        <w:rPr>
          <w:rFonts w:ascii="Arial" w:hAnsi="Arial" w:cs="Arial"/>
          <w:sz w:val="20"/>
        </w:rPr>
        <w:tab/>
      </w:r>
      <w:r w:rsidRPr="00333743">
        <w:rPr>
          <w:rFonts w:ascii="Arial" w:hAnsi="Arial" w:cs="Arial"/>
          <w:sz w:val="20"/>
        </w:rPr>
        <w:tab/>
      </w:r>
    </w:p>
    <w:p w14:paraId="560946CE" w14:textId="77777777" w:rsidR="00BB0ADC" w:rsidRPr="00AE2A02" w:rsidRDefault="00BB0ADC" w:rsidP="00BB0ADC">
      <w:pPr>
        <w:rPr>
          <w:sz w:val="16"/>
          <w:szCs w:val="16"/>
        </w:rPr>
      </w:pPr>
      <w:r w:rsidRPr="00AE2A02">
        <w:rPr>
          <w:sz w:val="16"/>
          <w:szCs w:val="16"/>
          <w:u w:val="single"/>
        </w:rPr>
        <w:lastRenderedPageBreak/>
        <w:t>Artikel 1</w:t>
      </w:r>
      <w:r w:rsidRPr="00AE2A02">
        <w:rPr>
          <w:sz w:val="16"/>
          <w:szCs w:val="16"/>
        </w:rPr>
        <w:t>.</w:t>
      </w:r>
    </w:p>
    <w:p w14:paraId="3CEE2314" w14:textId="77777777" w:rsidR="00BB0ADC" w:rsidRPr="00AE2A02" w:rsidRDefault="00BB0ADC" w:rsidP="00BB0ADC">
      <w:pPr>
        <w:rPr>
          <w:sz w:val="16"/>
          <w:szCs w:val="16"/>
        </w:rPr>
      </w:pPr>
      <w:r w:rsidRPr="00AE2A02">
        <w:rPr>
          <w:sz w:val="16"/>
          <w:szCs w:val="16"/>
        </w:rPr>
        <w:t>Er wordt vanaf 1 januari 2020 voor een termijn van zes jaar, eindigend op 31 december 2025 een belasting gevestigd op de voor bestemmelingen kosteloze huis-aan-huisverspreiding van niet-redactioneel drukwerk.</w:t>
      </w:r>
    </w:p>
    <w:p w14:paraId="16C492BB" w14:textId="77777777" w:rsidR="00BB0ADC" w:rsidRPr="00AE2A02" w:rsidRDefault="00BB0ADC" w:rsidP="00BB0ADC">
      <w:pPr>
        <w:rPr>
          <w:sz w:val="16"/>
          <w:szCs w:val="16"/>
        </w:rPr>
      </w:pPr>
      <w:r w:rsidRPr="00AE2A02">
        <w:rPr>
          <w:sz w:val="16"/>
          <w:szCs w:val="16"/>
          <w:u w:val="single"/>
        </w:rPr>
        <w:t>Artikel 2.</w:t>
      </w:r>
    </w:p>
    <w:p w14:paraId="0E3DC8F5" w14:textId="77777777" w:rsidR="00BB0ADC" w:rsidRPr="00AE2A02" w:rsidRDefault="00BB0ADC" w:rsidP="00BB0ADC">
      <w:pPr>
        <w:rPr>
          <w:sz w:val="16"/>
          <w:szCs w:val="16"/>
        </w:rPr>
      </w:pPr>
      <w:r w:rsidRPr="00AE2A02">
        <w:rPr>
          <w:sz w:val="16"/>
          <w:szCs w:val="16"/>
        </w:rPr>
        <w:t>Voor de toepassing van dit reglement worden verstaan onder niet-redactioneel drukwerk: elke publicatie die er toe strekt bekendheid te geven aan commerciële activiteiten, handelszaken en merknamen, en die erop gericht is de potentiële klant ertoe te bewegen gebruik te maken van de diensten en/of producten van de adverteerder. Drukwerken waarvan de bedrukte oppervlakte voor 75% of meer ingenomen wordt door tekst en /of afbeeldingen zonder handelskarakter vallen niet onder de toepassing van dit reglement.</w:t>
      </w:r>
    </w:p>
    <w:p w14:paraId="73531B3E" w14:textId="77777777" w:rsidR="00BB0ADC" w:rsidRPr="00AE2A02" w:rsidRDefault="00BB0ADC" w:rsidP="00BB0ADC">
      <w:pPr>
        <w:rPr>
          <w:sz w:val="16"/>
          <w:szCs w:val="16"/>
        </w:rPr>
      </w:pPr>
      <w:r w:rsidRPr="00AE2A02">
        <w:rPr>
          <w:sz w:val="16"/>
          <w:szCs w:val="16"/>
        </w:rPr>
        <w:t>Collectieve adresaanduiding per straat of gedeeltelijke adresvermelding wordt niet beschouwd als zijnde geadresseerd.</w:t>
      </w:r>
    </w:p>
    <w:p w14:paraId="56491B39" w14:textId="77777777" w:rsidR="00BB0ADC" w:rsidRPr="00AE2A02" w:rsidRDefault="00BB0ADC" w:rsidP="00BB0ADC">
      <w:pPr>
        <w:rPr>
          <w:sz w:val="16"/>
          <w:szCs w:val="16"/>
        </w:rPr>
      </w:pPr>
      <w:r w:rsidRPr="00AE2A02">
        <w:rPr>
          <w:sz w:val="16"/>
          <w:szCs w:val="16"/>
          <w:u w:val="single"/>
        </w:rPr>
        <w:t>Artikel 3.</w:t>
      </w:r>
    </w:p>
    <w:p w14:paraId="0097CD52" w14:textId="77777777" w:rsidR="00013327" w:rsidRPr="00013327" w:rsidRDefault="00013327" w:rsidP="00BB0ADC">
      <w:pPr>
        <w:rPr>
          <w:sz w:val="16"/>
          <w:szCs w:val="16"/>
        </w:rPr>
      </w:pPr>
      <w:r w:rsidRPr="00013327">
        <w:rPr>
          <w:sz w:val="16"/>
          <w:szCs w:val="16"/>
        </w:rPr>
        <w:t xml:space="preserve">De belasting is verschuldigd door de fysieke persoon of rechtspersoon die de opdracht gaf aan de drukker om te drukken, of die opdracht gaf om het gelijkgestelde product te produceren. Wanneer deze persoon geen aangifte heeft gedaan overeenkomstig artikel 7 of niet gekend is, is de belasting verschuldigd door de persoon die op het drukwerk als verantwoordelijke uitgever wordt vermeld. De drukker en de fysieke of rechtspersoon onder wiens naam, handelsnaam, logo of embleem het drukwerk of product wordt verspreid zijn hoofdelijk aansprakelijk voor de betaling van de belasting. </w:t>
      </w:r>
    </w:p>
    <w:p w14:paraId="7E813798" w14:textId="40BF2914" w:rsidR="00BB0ADC" w:rsidRPr="00AE2A02" w:rsidRDefault="00BB0ADC" w:rsidP="00BB0ADC">
      <w:pPr>
        <w:rPr>
          <w:sz w:val="16"/>
          <w:szCs w:val="16"/>
        </w:rPr>
      </w:pPr>
      <w:r w:rsidRPr="00AE2A02">
        <w:rPr>
          <w:sz w:val="16"/>
          <w:szCs w:val="16"/>
          <w:u w:val="single"/>
        </w:rPr>
        <w:t>Artikel 4.</w:t>
      </w:r>
    </w:p>
    <w:p w14:paraId="3E3EBA2E" w14:textId="77777777" w:rsidR="00BB0ADC" w:rsidRPr="00AE2A02" w:rsidRDefault="00BB0ADC" w:rsidP="00BB0ADC">
      <w:pPr>
        <w:rPr>
          <w:sz w:val="16"/>
          <w:szCs w:val="16"/>
        </w:rPr>
      </w:pPr>
      <w:r w:rsidRPr="00AE2A02">
        <w:rPr>
          <w:sz w:val="16"/>
          <w:szCs w:val="16"/>
        </w:rPr>
        <w:t>De belasting wordt vastgesteld op:</w:t>
      </w:r>
    </w:p>
    <w:p w14:paraId="07794936" w14:textId="77777777" w:rsidR="00BB0ADC" w:rsidRPr="00AE2A02" w:rsidRDefault="00BB0ADC" w:rsidP="00BB0ADC">
      <w:pPr>
        <w:numPr>
          <w:ilvl w:val="0"/>
          <w:numId w:val="6"/>
        </w:numPr>
        <w:rPr>
          <w:sz w:val="16"/>
          <w:szCs w:val="16"/>
        </w:rPr>
      </w:pPr>
      <w:r w:rsidRPr="00AE2A02">
        <w:rPr>
          <w:sz w:val="16"/>
          <w:szCs w:val="16"/>
        </w:rPr>
        <w:t xml:space="preserve">  0,01 euro per verspreid exemplaar beperkt tot eenbladig reclamedrukwerk waarbij open geplooid reclamedrukwerk dat groter is dan 1 A4 (29,6 cm x 21 cm) wordt aanzien als </w:t>
      </w:r>
      <w:proofErr w:type="spellStart"/>
      <w:r w:rsidRPr="00AE2A02">
        <w:rPr>
          <w:sz w:val="16"/>
          <w:szCs w:val="16"/>
        </w:rPr>
        <w:t>meerbladig</w:t>
      </w:r>
      <w:proofErr w:type="spellEnd"/>
      <w:r w:rsidRPr="00AE2A02">
        <w:rPr>
          <w:sz w:val="16"/>
          <w:szCs w:val="16"/>
        </w:rPr>
        <w:t xml:space="preserve"> reclamedrukwerk;</w:t>
      </w:r>
    </w:p>
    <w:p w14:paraId="52FA4F91" w14:textId="77777777" w:rsidR="00BB0ADC" w:rsidRPr="00AE2A02" w:rsidRDefault="00BB0ADC" w:rsidP="00BB0ADC">
      <w:pPr>
        <w:numPr>
          <w:ilvl w:val="0"/>
          <w:numId w:val="7"/>
        </w:numPr>
        <w:rPr>
          <w:sz w:val="16"/>
          <w:szCs w:val="16"/>
        </w:rPr>
      </w:pPr>
      <w:r w:rsidRPr="00AE2A02">
        <w:rPr>
          <w:sz w:val="16"/>
          <w:szCs w:val="16"/>
        </w:rPr>
        <w:t>0,02 euro per verspreid exemplaar voor alle andere exemplaren, voor zover het gewicht van dit drukwerk lager of gelijk is aan 50 gr</w:t>
      </w:r>
    </w:p>
    <w:p w14:paraId="67CB5B4B" w14:textId="77777777" w:rsidR="00BB0ADC" w:rsidRPr="00AE2A02" w:rsidRDefault="00BB0ADC" w:rsidP="00BB0ADC">
      <w:pPr>
        <w:numPr>
          <w:ilvl w:val="0"/>
          <w:numId w:val="8"/>
        </w:numPr>
        <w:rPr>
          <w:sz w:val="16"/>
          <w:szCs w:val="16"/>
        </w:rPr>
      </w:pPr>
      <w:r w:rsidRPr="00AE2A02">
        <w:rPr>
          <w:sz w:val="16"/>
          <w:szCs w:val="16"/>
        </w:rPr>
        <w:t>0,05 euro per verspreid exemplaar voor alle andere exemplaren, voor zover het gewicht van dit drukwerk hoger is dan 50 gr</w:t>
      </w:r>
    </w:p>
    <w:p w14:paraId="7F7A427B" w14:textId="77777777" w:rsidR="00BB0ADC" w:rsidRPr="00AE2A02" w:rsidRDefault="00BB0ADC" w:rsidP="00BB0ADC">
      <w:pPr>
        <w:rPr>
          <w:sz w:val="16"/>
          <w:szCs w:val="16"/>
        </w:rPr>
      </w:pPr>
      <w:r w:rsidRPr="00AE2A02">
        <w:rPr>
          <w:sz w:val="16"/>
          <w:szCs w:val="16"/>
        </w:rPr>
        <w:t>Voor de berekening wordt de oppervlakte gemeten van alle bladzijden van de publicatie. Het al dan niet volledig bedrukt zijn van een bladzijde geeft geen aanleiding tot een vermindering van de belasting.</w:t>
      </w:r>
    </w:p>
    <w:p w14:paraId="10555AA7" w14:textId="77777777" w:rsidR="00BB0ADC" w:rsidRPr="00AE2A02" w:rsidRDefault="00BB0ADC" w:rsidP="00BB0ADC">
      <w:pPr>
        <w:rPr>
          <w:sz w:val="16"/>
          <w:szCs w:val="16"/>
        </w:rPr>
      </w:pPr>
      <w:r w:rsidRPr="00AE2A02">
        <w:rPr>
          <w:sz w:val="16"/>
          <w:szCs w:val="16"/>
          <w:u w:val="single"/>
        </w:rPr>
        <w:t>Artikel 5.</w:t>
      </w:r>
    </w:p>
    <w:p w14:paraId="358376C9" w14:textId="77777777" w:rsidR="00BB0ADC" w:rsidRPr="00AE2A02" w:rsidRDefault="00BB0ADC" w:rsidP="00BB0ADC">
      <w:pPr>
        <w:rPr>
          <w:sz w:val="16"/>
          <w:szCs w:val="16"/>
        </w:rPr>
      </w:pPr>
      <w:r w:rsidRPr="00AE2A02">
        <w:rPr>
          <w:sz w:val="16"/>
          <w:szCs w:val="16"/>
        </w:rPr>
        <w:t>De belasting is verschuldigd telkenmale er een huis-aan-huis verspreiding van reclamedrukwerk plaatsvindt.</w:t>
      </w:r>
    </w:p>
    <w:p w14:paraId="0F70C6C1" w14:textId="77777777" w:rsidR="00BB0ADC" w:rsidRPr="00AE2A02" w:rsidRDefault="00BB0ADC" w:rsidP="00BB0ADC">
      <w:pPr>
        <w:rPr>
          <w:sz w:val="16"/>
          <w:szCs w:val="16"/>
        </w:rPr>
      </w:pPr>
      <w:r w:rsidRPr="00AE2A02">
        <w:rPr>
          <w:sz w:val="16"/>
          <w:szCs w:val="16"/>
          <w:u w:val="single"/>
        </w:rPr>
        <w:t>Artikel 6.</w:t>
      </w:r>
    </w:p>
    <w:p w14:paraId="74858365" w14:textId="77777777" w:rsidR="00BB0ADC" w:rsidRPr="00AE2A02" w:rsidRDefault="00BB0ADC" w:rsidP="00BB0ADC">
      <w:pPr>
        <w:rPr>
          <w:sz w:val="16"/>
          <w:szCs w:val="16"/>
        </w:rPr>
      </w:pPr>
      <w:r w:rsidRPr="00AE2A02">
        <w:rPr>
          <w:sz w:val="16"/>
          <w:szCs w:val="16"/>
        </w:rPr>
        <w:t>Van belasting zijn vrijgesteld:</w:t>
      </w:r>
    </w:p>
    <w:p w14:paraId="410EBD1E" w14:textId="77777777" w:rsidR="00BB0ADC" w:rsidRPr="00AE2A02" w:rsidRDefault="00BB0ADC" w:rsidP="00BB0ADC">
      <w:pPr>
        <w:rPr>
          <w:sz w:val="16"/>
          <w:szCs w:val="16"/>
        </w:rPr>
      </w:pPr>
      <w:r w:rsidRPr="00AE2A02">
        <w:rPr>
          <w:sz w:val="16"/>
          <w:szCs w:val="16"/>
        </w:rPr>
        <w:t>-        De publiciteitsbladen bedeeld door openbare diensten en onderwijsinstellingen;</w:t>
      </w:r>
    </w:p>
    <w:p w14:paraId="6D79F273" w14:textId="77777777" w:rsidR="00BB0ADC" w:rsidRPr="00AE2A02" w:rsidRDefault="00BB0ADC" w:rsidP="00BB0ADC">
      <w:pPr>
        <w:rPr>
          <w:sz w:val="16"/>
          <w:szCs w:val="16"/>
        </w:rPr>
      </w:pPr>
      <w:r w:rsidRPr="00AE2A02">
        <w:rPr>
          <w:sz w:val="16"/>
          <w:szCs w:val="16"/>
        </w:rPr>
        <w:t>-        De publiciteitsbladen van sociale, caritatieve, politieke, culturele of sportieve aard en van gemeentelijke adviesraden en waaruit de uitgever zelf geen commercieel voordeel kan halen;</w:t>
      </w:r>
    </w:p>
    <w:p w14:paraId="7A571BB6" w14:textId="77777777" w:rsidR="00BB0ADC" w:rsidRPr="00AE2A02" w:rsidRDefault="00BB0ADC" w:rsidP="00BB0ADC">
      <w:pPr>
        <w:rPr>
          <w:sz w:val="16"/>
          <w:szCs w:val="16"/>
        </w:rPr>
      </w:pPr>
      <w:r w:rsidRPr="00AE2A02">
        <w:rPr>
          <w:sz w:val="16"/>
          <w:szCs w:val="16"/>
        </w:rPr>
        <w:t>-        Reclamedrukwerk dat de eerste maal verspreid wordt in een nieuw kwartaal en waarvan het gewicht niet hoger is dan 50 gr. Het tweede exemplaar en alle volgende exemplaren worden belast volgens de bepalingen van artikel 3.</w:t>
      </w:r>
    </w:p>
    <w:p w14:paraId="7ACF11B8" w14:textId="77777777" w:rsidR="00BB0ADC" w:rsidRPr="00AE2A02" w:rsidRDefault="00BB0ADC" w:rsidP="00BB0ADC">
      <w:pPr>
        <w:rPr>
          <w:sz w:val="16"/>
          <w:szCs w:val="16"/>
        </w:rPr>
      </w:pPr>
      <w:r w:rsidRPr="00AE2A02">
        <w:rPr>
          <w:sz w:val="16"/>
          <w:szCs w:val="16"/>
          <w:u w:val="single"/>
        </w:rPr>
        <w:t>Artikel 7.</w:t>
      </w:r>
    </w:p>
    <w:p w14:paraId="74E7C2BE" w14:textId="77777777" w:rsidR="00BB0ADC" w:rsidRPr="00AE2A02" w:rsidRDefault="00BB0ADC" w:rsidP="00BB0ADC">
      <w:pPr>
        <w:rPr>
          <w:sz w:val="16"/>
          <w:szCs w:val="16"/>
        </w:rPr>
      </w:pPr>
      <w:r w:rsidRPr="00AE2A02">
        <w:rPr>
          <w:sz w:val="16"/>
          <w:szCs w:val="16"/>
        </w:rPr>
        <w:t>De belastingplichtige is gehouden minstens 24u voor de bedeling bij het gemeentebestuur aangifte te doen en alle nodige gegevens te bezorgen, bij voorkeur via het aangifteformulier dat de gemeente hiertoe ter beschikking stelt, alsmede een specimen van het te verspreiden drukwerk.</w:t>
      </w:r>
    </w:p>
    <w:p w14:paraId="7A26D972" w14:textId="77777777" w:rsidR="00BB0ADC" w:rsidRPr="00AE2A02" w:rsidRDefault="00BB0ADC" w:rsidP="00BB0ADC">
      <w:pPr>
        <w:rPr>
          <w:sz w:val="16"/>
          <w:szCs w:val="16"/>
        </w:rPr>
      </w:pPr>
      <w:r w:rsidRPr="00AE2A02">
        <w:rPr>
          <w:sz w:val="16"/>
          <w:szCs w:val="16"/>
          <w:u w:val="single"/>
        </w:rPr>
        <w:t>Artikel 8</w:t>
      </w:r>
    </w:p>
    <w:p w14:paraId="3F70F64E" w14:textId="77777777" w:rsidR="00BB0ADC" w:rsidRPr="00AE2A02" w:rsidRDefault="00BB0ADC" w:rsidP="00BB0ADC">
      <w:pPr>
        <w:rPr>
          <w:sz w:val="16"/>
          <w:szCs w:val="16"/>
        </w:rPr>
      </w:pPr>
      <w:r w:rsidRPr="00AE2A02">
        <w:rPr>
          <w:sz w:val="16"/>
          <w:szCs w:val="16"/>
        </w:rPr>
        <w:t>Onvolledige verspreiding van de drukwerken waarvan aangifte werd gedaan bij het gemeentebestuur geeft geen aanleiding tot belastingvermindering.</w:t>
      </w:r>
    </w:p>
    <w:p w14:paraId="6BA5ECF8" w14:textId="77777777" w:rsidR="00BB0ADC" w:rsidRPr="00AE2A02" w:rsidRDefault="00BB0ADC" w:rsidP="00BB0ADC">
      <w:pPr>
        <w:rPr>
          <w:sz w:val="16"/>
          <w:szCs w:val="16"/>
        </w:rPr>
      </w:pPr>
      <w:r w:rsidRPr="00AE2A02">
        <w:rPr>
          <w:sz w:val="16"/>
          <w:szCs w:val="16"/>
          <w:u w:val="single"/>
        </w:rPr>
        <w:t>Artikel 9.</w:t>
      </w:r>
    </w:p>
    <w:p w14:paraId="5780CFBE" w14:textId="77777777" w:rsidR="00BB0ADC" w:rsidRPr="00AE2A02" w:rsidRDefault="00BB0ADC" w:rsidP="00BB0ADC">
      <w:pPr>
        <w:rPr>
          <w:sz w:val="16"/>
          <w:szCs w:val="16"/>
        </w:rPr>
      </w:pPr>
      <w:r w:rsidRPr="00AE2A02">
        <w:rPr>
          <w:sz w:val="16"/>
          <w:szCs w:val="16"/>
        </w:rPr>
        <w:t xml:space="preserve">Het verschuldigde bedrag wordt bekomen door vermenigvuldiging van het eenheidstarief met het aantal brievenbussen niet voorzien van een tekst die reclame weert. </w:t>
      </w:r>
    </w:p>
    <w:p w14:paraId="03AE8A5D" w14:textId="77777777" w:rsidR="00BB0ADC" w:rsidRPr="00AE2A02" w:rsidRDefault="00BB0ADC" w:rsidP="00BB0ADC">
      <w:pPr>
        <w:rPr>
          <w:sz w:val="16"/>
          <w:szCs w:val="16"/>
        </w:rPr>
      </w:pPr>
      <w:r w:rsidRPr="00AE2A02">
        <w:rPr>
          <w:sz w:val="16"/>
          <w:szCs w:val="16"/>
        </w:rPr>
        <w:t xml:space="preserve">Het aantal brievenbussen wordt bepaald op basis van de gegevens van </w:t>
      </w:r>
      <w:proofErr w:type="spellStart"/>
      <w:r w:rsidRPr="00AE2A02">
        <w:rPr>
          <w:sz w:val="16"/>
          <w:szCs w:val="16"/>
        </w:rPr>
        <w:t>BPost</w:t>
      </w:r>
      <w:proofErr w:type="spellEnd"/>
      <w:r w:rsidRPr="00AE2A02">
        <w:rPr>
          <w:sz w:val="16"/>
          <w:szCs w:val="16"/>
        </w:rPr>
        <w:t xml:space="preserve"> op 1 januari van het aanslagjaar.</w:t>
      </w:r>
    </w:p>
    <w:p w14:paraId="59FEB932" w14:textId="77777777" w:rsidR="00BB0ADC" w:rsidRPr="00AE2A02" w:rsidRDefault="00BB0ADC" w:rsidP="00BB0ADC">
      <w:pPr>
        <w:rPr>
          <w:sz w:val="16"/>
          <w:szCs w:val="16"/>
        </w:rPr>
      </w:pPr>
      <w:r w:rsidRPr="00AE2A02">
        <w:rPr>
          <w:sz w:val="16"/>
          <w:szCs w:val="16"/>
        </w:rPr>
        <w:t>Voor de totaliteit van het verspreide reclamedrukwerk kan rekening gehouden worden met het aantal brievenbussen in één of meerdere deelgemeenten of in de volledige gemeente. Wanneer in één brievenbus van een bepaalde deelgemeente reclame gevonden wordt, bij gebreke aan tijdige en juiste aangifte, de ganse deelgemeente geacht bedeeld te zijn.</w:t>
      </w:r>
    </w:p>
    <w:p w14:paraId="1C13A1D6" w14:textId="77777777" w:rsidR="00BB0ADC" w:rsidRPr="00AE2A02" w:rsidRDefault="00BB0ADC" w:rsidP="00BB0ADC">
      <w:pPr>
        <w:rPr>
          <w:sz w:val="16"/>
          <w:szCs w:val="16"/>
        </w:rPr>
      </w:pPr>
      <w:r w:rsidRPr="00AE2A02">
        <w:rPr>
          <w:sz w:val="16"/>
          <w:szCs w:val="16"/>
        </w:rPr>
        <w:t>Vooraleer wordt overgegaan tot de ambtshalve vaststelling van de belastingaanslag, betekent het college van Burgemeester en Schepenen aan de belastingplichtige, per aangetekend schrijven, de motieven om gebruik te maken van deze procedure, de elementen waarop de aanslag is gebaseerd, evenals de wijze van bepaling van deze elementen en het bedrag van de belasting.</w:t>
      </w:r>
    </w:p>
    <w:p w14:paraId="38344D15" w14:textId="77777777" w:rsidR="00BB0ADC" w:rsidRPr="00AE2A02" w:rsidRDefault="00BB0ADC" w:rsidP="00BB0ADC">
      <w:pPr>
        <w:rPr>
          <w:sz w:val="16"/>
          <w:szCs w:val="16"/>
        </w:rPr>
      </w:pPr>
      <w:r w:rsidRPr="00AE2A02">
        <w:rPr>
          <w:sz w:val="16"/>
          <w:szCs w:val="16"/>
        </w:rPr>
        <w:t>De belastingplichtige beschikt over een termijn van dertig dagen te rekenen van de derde werkdag die volgt op de verzending van die betekening om zijn opmerkingen schriftelijk voor te dragen.</w:t>
      </w:r>
    </w:p>
    <w:p w14:paraId="497DFD43" w14:textId="77777777" w:rsidR="00BB0ADC" w:rsidRPr="00AE2A02" w:rsidRDefault="00BB0ADC" w:rsidP="00BB0ADC">
      <w:pPr>
        <w:rPr>
          <w:sz w:val="16"/>
          <w:szCs w:val="16"/>
        </w:rPr>
      </w:pPr>
      <w:r w:rsidRPr="00AE2A02">
        <w:rPr>
          <w:sz w:val="16"/>
          <w:szCs w:val="16"/>
        </w:rPr>
        <w:t xml:space="preserve">De ambtshalve </w:t>
      </w:r>
      <w:proofErr w:type="spellStart"/>
      <w:r w:rsidRPr="00AE2A02">
        <w:rPr>
          <w:sz w:val="16"/>
          <w:szCs w:val="16"/>
        </w:rPr>
        <w:t>ingekohierde</w:t>
      </w:r>
      <w:proofErr w:type="spellEnd"/>
      <w:r w:rsidRPr="00AE2A02">
        <w:rPr>
          <w:sz w:val="16"/>
          <w:szCs w:val="16"/>
        </w:rPr>
        <w:t xml:space="preserve"> belasting wordt verhoogd met 25% bij een eerste overtreding en 50% bij een tweede en volgende overtreding binnen hetzelfde belastingjaar.  Deze verhoging wordt eveneens </w:t>
      </w:r>
      <w:proofErr w:type="spellStart"/>
      <w:r w:rsidRPr="00AE2A02">
        <w:rPr>
          <w:sz w:val="16"/>
          <w:szCs w:val="16"/>
        </w:rPr>
        <w:t>ingekohierd</w:t>
      </w:r>
      <w:proofErr w:type="spellEnd"/>
      <w:r w:rsidRPr="00AE2A02">
        <w:rPr>
          <w:sz w:val="16"/>
          <w:szCs w:val="16"/>
        </w:rPr>
        <w:t>.</w:t>
      </w:r>
    </w:p>
    <w:p w14:paraId="0169DCFE" w14:textId="77777777" w:rsidR="00BB0ADC" w:rsidRPr="00AE2A02" w:rsidRDefault="00BB0ADC" w:rsidP="00BB0ADC">
      <w:pPr>
        <w:rPr>
          <w:sz w:val="16"/>
          <w:szCs w:val="16"/>
        </w:rPr>
      </w:pPr>
      <w:r w:rsidRPr="00AE2A02">
        <w:rPr>
          <w:sz w:val="16"/>
          <w:szCs w:val="16"/>
          <w:u w:val="single"/>
        </w:rPr>
        <w:t>Artikel 10.</w:t>
      </w:r>
    </w:p>
    <w:p w14:paraId="554FB418" w14:textId="77777777" w:rsidR="00BB0ADC" w:rsidRPr="00AE2A02" w:rsidRDefault="00BB0ADC" w:rsidP="00BB0ADC">
      <w:pPr>
        <w:rPr>
          <w:sz w:val="16"/>
          <w:szCs w:val="16"/>
        </w:rPr>
      </w:pPr>
      <w:r w:rsidRPr="00AE2A02">
        <w:rPr>
          <w:sz w:val="16"/>
          <w:szCs w:val="16"/>
        </w:rPr>
        <w:t>De belasting wordt ingevorderd bij wege van een kohier dat vastgesteld en uitvoerbaar verklaard wordt door het college van burgemeester en schepenen.</w:t>
      </w:r>
    </w:p>
    <w:p w14:paraId="6DBCE2EB" w14:textId="77777777" w:rsidR="00BB0ADC" w:rsidRPr="00AE2A02" w:rsidRDefault="00BB0ADC" w:rsidP="00BB0ADC">
      <w:pPr>
        <w:rPr>
          <w:sz w:val="16"/>
          <w:szCs w:val="16"/>
        </w:rPr>
      </w:pPr>
      <w:r w:rsidRPr="00AE2A02">
        <w:rPr>
          <w:sz w:val="16"/>
          <w:szCs w:val="16"/>
          <w:u w:val="single"/>
        </w:rPr>
        <w:t>Artikel 11.</w:t>
      </w:r>
    </w:p>
    <w:p w14:paraId="025A53C0" w14:textId="77777777" w:rsidR="00BB0ADC" w:rsidRPr="00AE2A02" w:rsidRDefault="00BB0ADC" w:rsidP="00BB0ADC">
      <w:pPr>
        <w:rPr>
          <w:sz w:val="16"/>
          <w:szCs w:val="16"/>
        </w:rPr>
      </w:pPr>
      <w:r w:rsidRPr="00AE2A02">
        <w:rPr>
          <w:sz w:val="16"/>
          <w:szCs w:val="16"/>
        </w:rPr>
        <w:t>De belasting moet betaald worden binnen twee maanden na de verzending van het aanslagbiljet.</w:t>
      </w:r>
    </w:p>
    <w:p w14:paraId="5E4BA252" w14:textId="77777777" w:rsidR="00BB0ADC" w:rsidRPr="00AE2A02" w:rsidRDefault="00BB0ADC" w:rsidP="00BB0ADC">
      <w:pPr>
        <w:rPr>
          <w:sz w:val="16"/>
          <w:szCs w:val="16"/>
        </w:rPr>
      </w:pPr>
      <w:r w:rsidRPr="00AE2A02">
        <w:rPr>
          <w:sz w:val="16"/>
          <w:szCs w:val="16"/>
          <w:u w:val="single"/>
        </w:rPr>
        <w:t>Artikel 12.</w:t>
      </w:r>
    </w:p>
    <w:p w14:paraId="169F1F20" w14:textId="77777777" w:rsidR="00BB0ADC" w:rsidRPr="00AE2A02" w:rsidRDefault="00BB0ADC" w:rsidP="00BB0ADC">
      <w:pPr>
        <w:rPr>
          <w:sz w:val="16"/>
          <w:szCs w:val="16"/>
        </w:rPr>
      </w:pPr>
      <w:r w:rsidRPr="00AE2A02">
        <w:rPr>
          <w:sz w:val="16"/>
          <w:szCs w:val="16"/>
        </w:rPr>
        <w:t>De belastingplichtige kan bezwaar indienen tegen deze belasting bij het college van burgemeester en schepenen.</w:t>
      </w:r>
    </w:p>
    <w:p w14:paraId="7179D85A" w14:textId="77777777" w:rsidR="00BB0ADC" w:rsidRPr="00AE2A02" w:rsidRDefault="00BB0ADC" w:rsidP="00BB0ADC">
      <w:pPr>
        <w:rPr>
          <w:sz w:val="16"/>
          <w:szCs w:val="16"/>
        </w:rPr>
      </w:pPr>
      <w:r w:rsidRPr="00AE2A02">
        <w:rPr>
          <w:sz w:val="16"/>
          <w:szCs w:val="16"/>
        </w:rPr>
        <w:t>Het bezwaarschrift moet schriftelijk worden ingediend, ondertekend en gemotiveerd zijn.</w:t>
      </w:r>
    </w:p>
    <w:p w14:paraId="6A6DEAB5" w14:textId="77777777" w:rsidR="00BB0ADC" w:rsidRPr="00AE2A02" w:rsidRDefault="00BB0ADC" w:rsidP="00BB0ADC">
      <w:pPr>
        <w:rPr>
          <w:sz w:val="16"/>
          <w:szCs w:val="16"/>
        </w:rPr>
      </w:pPr>
      <w:r w:rsidRPr="00AE2A02">
        <w:rPr>
          <w:sz w:val="16"/>
          <w:szCs w:val="16"/>
        </w:rPr>
        <w:t>Deze indiening moet, op straffe van verval, gebeuren binnen een termijn van drie maanden te rekenen vanaf de derde werkdag volgend op de datum van verzending van het aanslagbiljet. Van het bezwaarschrift wordt een ontvangstmelding afgegeven, binnen vijftien dagen na de indiening ervan.</w:t>
      </w:r>
    </w:p>
    <w:p w14:paraId="15D1FEE5" w14:textId="77777777" w:rsidR="00BB0ADC" w:rsidRPr="00AE2A02" w:rsidRDefault="00BB0ADC" w:rsidP="00BB0ADC">
      <w:pPr>
        <w:rPr>
          <w:sz w:val="16"/>
          <w:szCs w:val="16"/>
        </w:rPr>
      </w:pPr>
      <w:r w:rsidRPr="00AE2A02">
        <w:rPr>
          <w:sz w:val="16"/>
          <w:szCs w:val="16"/>
          <w:u w:val="single"/>
        </w:rPr>
        <w:t>Artikel 13.</w:t>
      </w:r>
    </w:p>
    <w:p w14:paraId="342C4234" w14:textId="77777777" w:rsidR="00BB0ADC" w:rsidRPr="00AE2A02" w:rsidRDefault="00BB0ADC" w:rsidP="00BB0ADC">
      <w:pPr>
        <w:rPr>
          <w:sz w:val="16"/>
          <w:szCs w:val="16"/>
        </w:rPr>
      </w:pPr>
      <w:r w:rsidRPr="00AE2A02">
        <w:rPr>
          <w:sz w:val="16"/>
          <w:szCs w:val="16"/>
        </w:rPr>
        <w:t>Zonder afbreuk te doen aan de bepalingen van het decreet van 30 mei 2008, zijn de bepalingen van titel VII (Vestiging en invordering van de belastingen), hoofdstukken 1, 3, 4 ,6  tot 9 bis  van het Wetboek van de inkomstenbelastingen en de artikelen 126 tot 175 van het uitvoeringsbesluit van dit Wetboek van toepassing voor zover niet specifiek de belastingen op de inkomsten betreffen.</w:t>
      </w:r>
    </w:p>
    <w:p w14:paraId="20F48269" w14:textId="77777777" w:rsidR="00BB0ADC" w:rsidRPr="00AE2A02" w:rsidRDefault="00BB0ADC" w:rsidP="00BB0ADC">
      <w:pPr>
        <w:rPr>
          <w:sz w:val="16"/>
          <w:szCs w:val="16"/>
        </w:rPr>
      </w:pPr>
      <w:r w:rsidRPr="00AE2A02">
        <w:rPr>
          <w:sz w:val="16"/>
          <w:szCs w:val="16"/>
          <w:u w:val="single"/>
        </w:rPr>
        <w:t>Artikel 14.</w:t>
      </w:r>
    </w:p>
    <w:p w14:paraId="5F3BAE7D" w14:textId="77777777" w:rsidR="00BB0ADC" w:rsidRPr="00AE2A02" w:rsidRDefault="00BB0ADC" w:rsidP="00BB0ADC">
      <w:pPr>
        <w:rPr>
          <w:sz w:val="16"/>
          <w:szCs w:val="16"/>
        </w:rPr>
      </w:pPr>
      <w:r w:rsidRPr="00AE2A02">
        <w:rPr>
          <w:sz w:val="16"/>
          <w:szCs w:val="16"/>
        </w:rPr>
        <w:t>Onderhavig raadsbesluit in toepassing van artikel 286 tot en met 288 en artikel 330 van het decreet lokaal bestuur van 22 december 2017 en latere wijzigingen, mee te delen aan de Heer provinciegouverneur.</w:t>
      </w:r>
    </w:p>
    <w:p w14:paraId="0FA1E208" w14:textId="77777777" w:rsidR="00171B9A" w:rsidRPr="00EF7E53" w:rsidRDefault="00171B9A" w:rsidP="001E0EC4">
      <w:pPr>
        <w:jc w:val="both"/>
      </w:pPr>
    </w:p>
    <w:sectPr w:rsidR="00171B9A" w:rsidRPr="00EF7E53" w:rsidSect="00333743">
      <w:headerReference w:type="even" r:id="rId9"/>
      <w:headerReference w:type="default" r:id="rId10"/>
      <w:footerReference w:type="even" r:id="rId11"/>
      <w:footerReference w:type="default" r:id="rId12"/>
      <w:headerReference w:type="first" r:id="rId13"/>
      <w:footerReference w:type="first" r:id="rId14"/>
      <w:type w:val="continuous"/>
      <w:pgSz w:w="11906" w:h="16838"/>
      <w:pgMar w:top="2269" w:right="707" w:bottom="1276" w:left="900" w:header="567" w:footer="71"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792E4" w14:textId="77777777" w:rsidR="00E41B47" w:rsidRDefault="00E41B47" w:rsidP="00180665">
      <w:r>
        <w:separator/>
      </w:r>
    </w:p>
  </w:endnote>
  <w:endnote w:type="continuationSeparator" w:id="0">
    <w:p w14:paraId="00D25C2D" w14:textId="77777777" w:rsidR="00E41B47" w:rsidRDefault="00E41B47" w:rsidP="0018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76C2" w14:textId="77777777" w:rsidR="00E41B47" w:rsidRDefault="00E41B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3C16" w14:textId="77777777" w:rsidR="00E41B47" w:rsidRDefault="00E41B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AB66" w14:textId="4C5DD872" w:rsidR="00E41B47" w:rsidRPr="00F85E8F" w:rsidRDefault="00E41B47" w:rsidP="00AC2996">
    <w:pPr>
      <w:pStyle w:val="Voettekst"/>
      <w:tabs>
        <w:tab w:val="left" w:pos="9923"/>
      </w:tabs>
      <w:spacing w:line="168" w:lineRule="auto"/>
      <w:ind w:left="-851" w:right="-900"/>
      <w:rPr>
        <w:rFonts w:ascii="Arial" w:hAnsi="Arial" w:cs="Arial"/>
        <w:color w:val="888888"/>
        <w:sz w:val="20"/>
      </w:rPr>
    </w:pPr>
    <w:r w:rsidRPr="00F85E8F">
      <w:rPr>
        <w:color w:val="888888"/>
        <w:sz w:val="20"/>
      </w:rPr>
      <w:tab/>
    </w:r>
    <w:r w:rsidRPr="00F85E8F">
      <w:rPr>
        <w:color w:val="888888"/>
        <w:sz w:val="20"/>
      </w:rPr>
      <w:tab/>
    </w:r>
    <w:r w:rsidRPr="00F85E8F">
      <w:rPr>
        <w:color w:val="888888"/>
        <w:sz w:val="20"/>
      </w:rPr>
      <w:tab/>
    </w:r>
    <w:r w:rsidRPr="00F85E8F">
      <w:rPr>
        <w:rFonts w:ascii="Arial" w:hAnsi="Arial" w:cs="Arial"/>
        <w:color w:val="888888"/>
        <w:sz w:val="20"/>
      </w:rPr>
      <w:fldChar w:fldCharType="begin"/>
    </w:r>
    <w:r w:rsidRPr="00F85E8F">
      <w:rPr>
        <w:rFonts w:ascii="Arial" w:hAnsi="Arial" w:cs="Arial"/>
        <w:color w:val="888888"/>
        <w:sz w:val="20"/>
      </w:rPr>
      <w:instrText xml:space="preserve"> if</w:instrText>
    </w:r>
    <w:r w:rsidRPr="00F85E8F">
      <w:rPr>
        <w:rFonts w:ascii="Arial" w:hAnsi="Arial" w:cs="Arial"/>
        <w:color w:val="888888"/>
        <w:sz w:val="20"/>
      </w:rPr>
      <w:fldChar w:fldCharType="begin"/>
    </w:r>
    <w:r w:rsidRPr="00F85E8F">
      <w:rPr>
        <w:rFonts w:ascii="Arial" w:hAnsi="Arial" w:cs="Arial"/>
        <w:color w:val="888888"/>
        <w:sz w:val="20"/>
      </w:rPr>
      <w:instrText xml:space="preserve"> numpages </w:instrText>
    </w:r>
    <w:r w:rsidRPr="00F85E8F">
      <w:rPr>
        <w:rFonts w:ascii="Arial" w:hAnsi="Arial" w:cs="Arial"/>
        <w:color w:val="888888"/>
        <w:sz w:val="20"/>
      </w:rPr>
      <w:fldChar w:fldCharType="separate"/>
    </w:r>
    <w:r w:rsidR="00013327">
      <w:rPr>
        <w:rFonts w:ascii="Arial" w:hAnsi="Arial" w:cs="Arial"/>
        <w:noProof/>
        <w:color w:val="888888"/>
        <w:sz w:val="20"/>
      </w:rPr>
      <w:instrText>2</w:instrText>
    </w:r>
    <w:r w:rsidRPr="00F85E8F">
      <w:rPr>
        <w:rFonts w:ascii="Arial" w:hAnsi="Arial" w:cs="Arial"/>
        <w:color w:val="888888"/>
        <w:sz w:val="20"/>
      </w:rPr>
      <w:fldChar w:fldCharType="end"/>
    </w:r>
    <w:r w:rsidRPr="00F85E8F">
      <w:rPr>
        <w:rFonts w:ascii="Arial" w:hAnsi="Arial" w:cs="Arial"/>
        <w:color w:val="888888"/>
        <w:sz w:val="20"/>
      </w:rPr>
      <w:instrText>&gt;</w:instrText>
    </w:r>
    <w:r w:rsidRPr="00F85E8F">
      <w:rPr>
        <w:rFonts w:ascii="Arial" w:hAnsi="Arial" w:cs="Arial"/>
        <w:color w:val="888888"/>
        <w:sz w:val="20"/>
      </w:rPr>
      <w:fldChar w:fldCharType="begin"/>
    </w:r>
    <w:r w:rsidRPr="00F85E8F">
      <w:rPr>
        <w:rFonts w:ascii="Arial" w:hAnsi="Arial" w:cs="Arial"/>
        <w:color w:val="888888"/>
        <w:sz w:val="20"/>
      </w:rPr>
      <w:instrText xml:space="preserve"> page </w:instrText>
    </w:r>
    <w:r w:rsidRPr="00F85E8F">
      <w:rPr>
        <w:rFonts w:ascii="Arial" w:hAnsi="Arial" w:cs="Arial"/>
        <w:color w:val="888888"/>
        <w:sz w:val="20"/>
      </w:rPr>
      <w:fldChar w:fldCharType="separate"/>
    </w:r>
    <w:r w:rsidR="00013327">
      <w:rPr>
        <w:rFonts w:ascii="Arial" w:hAnsi="Arial" w:cs="Arial"/>
        <w:noProof/>
        <w:color w:val="888888"/>
        <w:sz w:val="20"/>
      </w:rPr>
      <w:instrText>1</w:instrText>
    </w:r>
    <w:r w:rsidRPr="00F85E8F">
      <w:rPr>
        <w:rFonts w:ascii="Arial" w:hAnsi="Arial" w:cs="Arial"/>
        <w:color w:val="888888"/>
        <w:sz w:val="20"/>
      </w:rPr>
      <w:fldChar w:fldCharType="end"/>
    </w:r>
    <w:r w:rsidRPr="00F85E8F">
      <w:rPr>
        <w:rFonts w:ascii="Arial" w:hAnsi="Arial" w:cs="Arial"/>
        <w:color w:val="888888"/>
        <w:sz w:val="20"/>
      </w:rPr>
      <w:instrText xml:space="preserve"> "…" </w:instrText>
    </w:r>
    <w:r w:rsidRPr="00F85E8F">
      <w:rPr>
        <w:rFonts w:ascii="Arial" w:hAnsi="Arial" w:cs="Arial"/>
        <w:color w:val="888888"/>
        <w:sz w:val="20"/>
      </w:rPr>
      <w:fldChar w:fldCharType="separate"/>
    </w:r>
    <w:r w:rsidR="00013327" w:rsidRPr="00F85E8F">
      <w:rPr>
        <w:rFonts w:ascii="Arial" w:hAnsi="Arial" w:cs="Arial"/>
        <w:noProof/>
        <w:color w:val="888888"/>
        <w:sz w:val="20"/>
      </w:rPr>
      <w:t>…</w:t>
    </w:r>
    <w:r w:rsidRPr="00F85E8F">
      <w:rPr>
        <w:rFonts w:ascii="Arial" w:hAnsi="Arial" w:cs="Arial"/>
        <w:color w:val="888888"/>
        <w:sz w:val="20"/>
      </w:rPr>
      <w:fldChar w:fldCharType="end"/>
    </w:r>
  </w:p>
  <w:p w14:paraId="27F1153D" w14:textId="77777777" w:rsidR="00E41B47" w:rsidRPr="00340490" w:rsidRDefault="00E41B47" w:rsidP="00FC0373">
    <w:pPr>
      <w:pStyle w:val="Voettekst"/>
      <w:pBdr>
        <w:top w:val="single" w:sz="2" w:space="1" w:color="888888"/>
      </w:pBdr>
      <w:tabs>
        <w:tab w:val="left" w:pos="0"/>
        <w:tab w:val="left" w:pos="9923"/>
      </w:tabs>
      <w:spacing w:before="180" w:line="168" w:lineRule="auto"/>
      <w:ind w:left="-851" w:right="-902"/>
      <w:rPr>
        <w:color w:val="888888"/>
        <w:sz w:val="2"/>
        <w:szCs w:val="2"/>
      </w:rPr>
    </w:pPr>
    <w:r>
      <w:rPr>
        <w:color w:val="888888"/>
      </w:rPr>
      <w:tab/>
    </w:r>
  </w:p>
  <w:p w14:paraId="66C88CF1" w14:textId="77777777" w:rsidR="00E41B47" w:rsidRPr="00FC0373" w:rsidRDefault="00E41B47" w:rsidP="00340490">
    <w:pPr>
      <w:pStyle w:val="Voettekst"/>
      <w:pBdr>
        <w:top w:val="single" w:sz="2" w:space="1" w:color="888888"/>
      </w:pBdr>
      <w:tabs>
        <w:tab w:val="left" w:pos="0"/>
        <w:tab w:val="left" w:pos="9923"/>
      </w:tabs>
      <w:spacing w:before="120" w:line="168" w:lineRule="auto"/>
      <w:ind w:left="-851" w:right="-902"/>
      <w:rPr>
        <w:rFonts w:ascii="Arial" w:hAnsi="Arial" w:cs="Arial"/>
        <w:color w:val="888888"/>
        <w:sz w:val="20"/>
      </w:rPr>
    </w:pPr>
    <w:r>
      <w:rPr>
        <w:color w:val="888888"/>
      </w:rPr>
      <w:tab/>
    </w:r>
    <w:proofErr w:type="spellStart"/>
    <w:r w:rsidRPr="00FC0373">
      <w:rPr>
        <w:rFonts w:ascii="Arial" w:hAnsi="Arial" w:cs="Arial"/>
        <w:color w:val="888888"/>
        <w:sz w:val="20"/>
      </w:rPr>
      <w:t>Pikkeleerstraat</w:t>
    </w:r>
    <w:proofErr w:type="spellEnd"/>
    <w:r w:rsidRPr="00FC0373">
      <w:rPr>
        <w:rFonts w:ascii="Arial" w:hAnsi="Arial" w:cs="Arial"/>
        <w:color w:val="888888"/>
        <w:sz w:val="20"/>
      </w:rPr>
      <w:t xml:space="preserve"> 14 / 3540 Herk-de-Stad / tel. 013 38 03 </w:t>
    </w:r>
    <w:r>
      <w:rPr>
        <w:rFonts w:ascii="Arial" w:hAnsi="Arial" w:cs="Arial"/>
        <w:color w:val="888888"/>
        <w:sz w:val="20"/>
      </w:rPr>
      <w:t>09</w:t>
    </w:r>
    <w:r w:rsidRPr="00FC0373">
      <w:rPr>
        <w:rFonts w:ascii="Arial" w:hAnsi="Arial" w:cs="Arial"/>
        <w:color w:val="888888"/>
        <w:sz w:val="20"/>
      </w:rPr>
      <w:t xml:space="preserve"> / fax 013 55 23 33 </w:t>
    </w:r>
  </w:p>
  <w:p w14:paraId="36D3EAD8" w14:textId="77777777" w:rsidR="00E41B47" w:rsidRPr="00FC0373" w:rsidRDefault="00E41B47" w:rsidP="004C2C2B">
    <w:pPr>
      <w:pStyle w:val="Voettekst"/>
      <w:spacing w:before="100" w:line="168" w:lineRule="auto"/>
      <w:rPr>
        <w:rFonts w:ascii="Arial" w:hAnsi="Arial" w:cs="Arial"/>
        <w:b/>
        <w:color w:val="888888"/>
        <w:sz w:val="20"/>
      </w:rPr>
    </w:pPr>
    <w:r>
      <w:rPr>
        <w:rFonts w:ascii="Arial" w:hAnsi="Arial" w:cs="Arial"/>
        <w:b/>
        <w:color w:val="888888"/>
        <w:sz w:val="20"/>
      </w:rPr>
      <w:t>www.herk-de-stad.be / petra.pallen</w:t>
    </w:r>
    <w:r w:rsidRPr="00FC0373">
      <w:rPr>
        <w:rFonts w:ascii="Arial" w:hAnsi="Arial" w:cs="Arial"/>
        <w:b/>
        <w:color w:val="888888"/>
        <w:sz w:val="20"/>
      </w:rPr>
      <w:t>@herk-de-stad.be</w:t>
    </w:r>
  </w:p>
  <w:p w14:paraId="7AE52C85" w14:textId="77777777" w:rsidR="00E41B47" w:rsidRDefault="00E41B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009B" w14:textId="77777777" w:rsidR="00E41B47" w:rsidRDefault="00E41B47" w:rsidP="00180665">
      <w:r>
        <w:separator/>
      </w:r>
    </w:p>
  </w:footnote>
  <w:footnote w:type="continuationSeparator" w:id="0">
    <w:p w14:paraId="7B7F717D" w14:textId="77777777" w:rsidR="00E41B47" w:rsidRDefault="00E41B47" w:rsidP="00180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3AD2" w14:textId="77777777" w:rsidR="00E41B47" w:rsidRDefault="00E41B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051" w14:textId="77777777" w:rsidR="00E41B47" w:rsidRPr="00F85E8F" w:rsidRDefault="00E41B47" w:rsidP="00001E8A">
    <w:pPr>
      <w:pStyle w:val="Koptekst"/>
      <w:jc w:val="right"/>
      <w:rPr>
        <w:rFonts w:ascii="Arial" w:hAnsi="Arial" w:cs="Arial"/>
        <w:sz w:val="20"/>
      </w:rPr>
    </w:pPr>
    <w:r w:rsidRPr="00F85E8F">
      <w:rPr>
        <w:rFonts w:ascii="Arial" w:hAnsi="Arial" w:cs="Arial"/>
        <w:sz w:val="20"/>
      </w:rPr>
      <w:fldChar w:fldCharType="begin"/>
    </w:r>
    <w:r w:rsidRPr="00F85E8F">
      <w:rPr>
        <w:rFonts w:ascii="Arial" w:hAnsi="Arial" w:cs="Arial"/>
        <w:sz w:val="20"/>
      </w:rPr>
      <w:instrText>PAGE   \* MERGEFORMAT</w:instrText>
    </w:r>
    <w:r w:rsidRPr="00F85E8F">
      <w:rPr>
        <w:rFonts w:ascii="Arial" w:hAnsi="Arial" w:cs="Arial"/>
        <w:sz w:val="20"/>
      </w:rPr>
      <w:fldChar w:fldCharType="separate"/>
    </w:r>
    <w:r w:rsidR="0054347C">
      <w:rPr>
        <w:rFonts w:ascii="Arial" w:hAnsi="Arial" w:cs="Arial"/>
        <w:noProof/>
        <w:sz w:val="20"/>
      </w:rPr>
      <w:t>2</w:t>
    </w:r>
    <w:r w:rsidRPr="00F85E8F">
      <w:rPr>
        <w:rFonts w:ascii="Arial" w:hAnsi="Arial" w:cs="Arial"/>
        <w:sz w:val="20"/>
      </w:rPr>
      <w:fldChar w:fldCharType="end"/>
    </w:r>
    <w:r w:rsidRPr="00026939">
      <w:rPr>
        <w:noProof/>
        <w:color w:val="6C6E70"/>
        <w:lang w:val="nl-BE" w:eastAsia="nl-BE"/>
      </w:rPr>
      <w:drawing>
        <wp:anchor distT="0" distB="0" distL="114300" distR="114300" simplePos="0" relativeHeight="251672576" behindDoc="0" locked="0" layoutInCell="1" allowOverlap="1" wp14:anchorId="367E3194" wp14:editId="2240BA15">
          <wp:simplePos x="0" y="0"/>
          <wp:positionH relativeFrom="column">
            <wp:posOffset>281940</wp:posOffset>
          </wp:positionH>
          <wp:positionV relativeFrom="paragraph">
            <wp:posOffset>451485</wp:posOffset>
          </wp:positionV>
          <wp:extent cx="1889760" cy="433760"/>
          <wp:effectExtent l="0" t="0" r="0" b="0"/>
          <wp:wrapNone/>
          <wp:docPr id="5" name="Afbeelding 5" descr="office:piet:Huisstijl Herk-de-Stad:LOGO-FINAAL-2014:Logo_FINAAL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piet:Huisstijl Herk-de-Stad:LOGO-FINAAL-2014:Logo_FINAAL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699" cy="434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DD32" w14:textId="77777777" w:rsidR="00E41B47" w:rsidRDefault="00E41B47" w:rsidP="00001E8A">
    <w:pPr>
      <w:pStyle w:val="Default"/>
      <w:spacing w:line="241" w:lineRule="atLeast"/>
      <w:ind w:left="284" w:right="-900"/>
      <w:jc w:val="right"/>
      <w:rPr>
        <w:color w:val="6C6E70"/>
      </w:rPr>
    </w:pPr>
    <w:r w:rsidRPr="00026939">
      <w:rPr>
        <w:noProof/>
        <w:color w:val="6C6E70"/>
        <w:szCs w:val="20"/>
      </w:rPr>
      <w:drawing>
        <wp:anchor distT="0" distB="0" distL="114300" distR="114300" simplePos="0" relativeHeight="251670528" behindDoc="0" locked="0" layoutInCell="1" allowOverlap="1" wp14:anchorId="282F7DC3" wp14:editId="40F87C47">
          <wp:simplePos x="0" y="0"/>
          <wp:positionH relativeFrom="column">
            <wp:posOffset>129540</wp:posOffset>
          </wp:positionH>
          <wp:positionV relativeFrom="paragraph">
            <wp:posOffset>299085</wp:posOffset>
          </wp:positionV>
          <wp:extent cx="1889760" cy="433760"/>
          <wp:effectExtent l="0" t="0" r="0" b="0"/>
          <wp:wrapNone/>
          <wp:docPr id="4" name="Afbeelding 4" descr="office:piet:Huisstijl Herk-de-Stad:LOGO-FINAAL-2014:Logo_FINAAL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piet:Huisstijl Herk-de-Stad:LOGO-FINAAL-2014:Logo_FINAAL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699" cy="43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4764B" w14:textId="77777777" w:rsidR="00E41B47" w:rsidRDefault="00E41B47" w:rsidP="00001E8A">
    <w:pPr>
      <w:pStyle w:val="Default"/>
      <w:spacing w:line="241" w:lineRule="atLeast"/>
      <w:jc w:val="right"/>
      <w:rPr>
        <w:color w:val="6C6E70"/>
      </w:rPr>
    </w:pPr>
  </w:p>
  <w:p w14:paraId="4D5AFEC0" w14:textId="77777777" w:rsidR="00E41B47" w:rsidRDefault="00E41B47" w:rsidP="00180665">
    <w:pPr>
      <w:pStyle w:val="Default"/>
      <w:spacing w:line="241" w:lineRule="atLeast"/>
      <w:rPr>
        <w:color w:val="6C6E70"/>
      </w:rPr>
    </w:pPr>
  </w:p>
  <w:p w14:paraId="36EBEDFB" w14:textId="77777777" w:rsidR="00E41B47" w:rsidRDefault="00E41B47" w:rsidP="00180665">
    <w:pPr>
      <w:pStyle w:val="Default"/>
      <w:spacing w:line="241" w:lineRule="atLeast"/>
      <w:rPr>
        <w:color w:val="6C6E70"/>
      </w:rPr>
    </w:pPr>
  </w:p>
  <w:p w14:paraId="1415950C" w14:textId="77777777" w:rsidR="00E41B47" w:rsidRDefault="00E41B47" w:rsidP="00180665">
    <w:pPr>
      <w:pStyle w:val="Default"/>
      <w:spacing w:line="241" w:lineRule="atLeast"/>
      <w:rPr>
        <w:color w:val="6C6E70"/>
      </w:rPr>
    </w:pPr>
    <w:r>
      <w:rPr>
        <w:rFonts w:asciiTheme="minorHAnsi" w:eastAsiaTheme="minorEastAsia" w:hAnsiTheme="minorHAnsi" w:cstheme="minorBidi"/>
        <w:noProof/>
        <w:color w:val="auto"/>
        <w:sz w:val="22"/>
        <w:szCs w:val="22"/>
      </w:rPr>
      <mc:AlternateContent>
        <mc:Choice Requires="wps">
          <w:drawing>
            <wp:anchor distT="0" distB="0" distL="114300" distR="114300" simplePos="0" relativeHeight="251668480" behindDoc="0" locked="0" layoutInCell="1" allowOverlap="1" wp14:anchorId="17C492DA" wp14:editId="6B426D9D">
              <wp:simplePos x="0" y="0"/>
              <wp:positionH relativeFrom="column">
                <wp:posOffset>4048125</wp:posOffset>
              </wp:positionH>
              <wp:positionV relativeFrom="paragraph">
                <wp:posOffset>172085</wp:posOffset>
              </wp:positionV>
              <wp:extent cx="2614295" cy="247650"/>
              <wp:effectExtent l="0" t="0" r="0" b="635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4179E" w14:textId="77777777" w:rsidR="00E41B47" w:rsidRPr="00897003" w:rsidRDefault="00E41B47" w:rsidP="000A5EBB">
                          <w:pPr>
                            <w:jc w:val="right"/>
                            <w:rPr>
                              <w:rFonts w:ascii="Arial" w:hAnsi="Arial" w:cs="Arial"/>
                              <w:b/>
                              <w:color w:val="888888"/>
                              <w:sz w:val="18"/>
                              <w:szCs w:val="18"/>
                            </w:rPr>
                          </w:pPr>
                          <w:r w:rsidRPr="00897003">
                            <w:rPr>
                              <w:rFonts w:ascii="Arial" w:hAnsi="Arial" w:cs="Arial"/>
                              <w:b/>
                              <w:color w:val="888888"/>
                              <w:sz w:val="18"/>
                              <w:szCs w:val="18"/>
                            </w:rPr>
                            <w:t xml:space="preserve">Dienst </w:t>
                          </w:r>
                          <w:r>
                            <w:rPr>
                              <w:rFonts w:ascii="Arial" w:hAnsi="Arial" w:cs="Arial"/>
                              <w:b/>
                              <w:color w:val="888888"/>
                              <w:sz w:val="18"/>
                              <w:szCs w:val="18"/>
                            </w:rPr>
                            <w:t>Financiën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AFDEC12" id="_x0000_t202" coordsize="21600,21600" o:spt="202" path="m,l,21600r21600,l21600,xe">
              <v:stroke joinstyle="miter"/>
              <v:path gradientshapeok="t" o:connecttype="rect"/>
            </v:shapetype>
            <v:shape id="Tekstvak 2" o:spid="_x0000_s1026" type="#_x0000_t202" style="position:absolute;margin-left:318.75pt;margin-top:13.55pt;width:205.85pt;height:19.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" filled="f" stroked="f">
              <v:textbox>
                <w:txbxContent>
                  <w:p w:rsidR="00E41B47" w:rsidRPr="00897003" w:rsidRDefault="00E41B47" w:rsidP="000A5EBB">
                    <w:pPr>
                      <w:jc w:val="right"/>
                      <w:rPr>
                        <w:rFonts w:ascii="Arial" w:hAnsi="Arial" w:cs="Arial"/>
                        <w:b/>
                        <w:color w:val="888888"/>
                        <w:sz w:val="18"/>
                        <w:szCs w:val="18"/>
                      </w:rPr>
                    </w:pPr>
                    <w:r w:rsidRPr="00897003">
                      <w:rPr>
                        <w:rFonts w:ascii="Arial" w:hAnsi="Arial" w:cs="Arial"/>
                        <w:b/>
                        <w:color w:val="888888"/>
                        <w:sz w:val="18"/>
                        <w:szCs w:val="18"/>
                      </w:rPr>
                      <w:t xml:space="preserve">Dienst </w:t>
                    </w:r>
                    <w:r>
                      <w:rPr>
                        <w:rFonts w:ascii="Arial" w:hAnsi="Arial" w:cs="Arial"/>
                        <w:b/>
                        <w:color w:val="888888"/>
                        <w:sz w:val="18"/>
                        <w:szCs w:val="18"/>
                      </w:rPr>
                      <w:t>Financiën</w:t>
                    </w:r>
                  </w:p>
                </w:txbxContent>
              </v:textbox>
            </v:shape>
          </w:pict>
        </mc:Fallback>
      </mc:AlternateContent>
    </w:r>
  </w:p>
  <w:p w14:paraId="1B039F30" w14:textId="77777777" w:rsidR="00E41B47" w:rsidRPr="006C00CB" w:rsidRDefault="00E41B47" w:rsidP="00897003">
    <w:pPr>
      <w:pStyle w:val="Default"/>
      <w:pBdr>
        <w:top w:val="single" w:sz="2" w:space="5" w:color="888888"/>
        <w:bottom w:val="single" w:sz="2" w:space="1" w:color="888888"/>
      </w:pBdr>
      <w:spacing w:line="241" w:lineRule="atLeast"/>
      <w:ind w:left="-851" w:right="-809"/>
      <w:jc w:val="right"/>
      <w:rPr>
        <w:b/>
        <w:color w:val="BFBFBF"/>
        <w:sz w:val="18"/>
        <w:szCs w:val="18"/>
      </w:rPr>
    </w:pPr>
    <w:r w:rsidRPr="006C00CB">
      <w:rPr>
        <w:b/>
        <w:color w:val="BFBFBF"/>
        <w:sz w:val="18"/>
        <w:szCs w:val="18"/>
      </w:rPr>
      <w:t xml:space="preserve">                                                                                                </w:t>
    </w:r>
    <w:r>
      <w:rPr>
        <w:b/>
        <w:color w:val="BFBFBF"/>
        <w:sz w:val="18"/>
        <w:szCs w:val="18"/>
      </w:rPr>
      <w:t xml:space="preserve">                               </w:t>
    </w:r>
  </w:p>
  <w:p w14:paraId="74FEC642" w14:textId="77777777" w:rsidR="00E41B47" w:rsidRPr="00C7008D" w:rsidRDefault="00E41B47">
    <w:pPr>
      <w:pStyle w:val="Koptekst"/>
      <w:rPr>
        <w:color w:val="BFBF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hybridMultilevel"/>
    <w:tmpl w:val="00000001"/>
    <w:lvl w:ilvl="0" w:tplc="F300EA22">
      <w:start w:val="1"/>
      <w:numFmt w:val="bullet"/>
      <w:lvlText w:val=""/>
      <w:lvlJc w:val="left"/>
      <w:pPr>
        <w:ind w:left="720" w:hanging="360"/>
      </w:pPr>
      <w:rPr>
        <w:rFonts w:ascii="Symbol" w:hAnsi="Symbol"/>
      </w:rPr>
    </w:lvl>
    <w:lvl w:ilvl="1" w:tplc="D9A8C124">
      <w:start w:val="1"/>
      <w:numFmt w:val="bullet"/>
      <w:lvlText w:val="o"/>
      <w:lvlJc w:val="left"/>
      <w:pPr>
        <w:tabs>
          <w:tab w:val="num" w:pos="1440"/>
        </w:tabs>
        <w:ind w:left="1440" w:hanging="360"/>
      </w:pPr>
      <w:rPr>
        <w:rFonts w:ascii="Courier New" w:hAnsi="Courier New"/>
      </w:rPr>
    </w:lvl>
    <w:lvl w:ilvl="2" w:tplc="1FD81134">
      <w:start w:val="1"/>
      <w:numFmt w:val="bullet"/>
      <w:lvlText w:val=""/>
      <w:lvlJc w:val="left"/>
      <w:pPr>
        <w:tabs>
          <w:tab w:val="num" w:pos="2160"/>
        </w:tabs>
        <w:ind w:left="2160" w:hanging="360"/>
      </w:pPr>
      <w:rPr>
        <w:rFonts w:ascii="Wingdings" w:hAnsi="Wingdings"/>
      </w:rPr>
    </w:lvl>
    <w:lvl w:ilvl="3" w:tplc="6E02BC5C">
      <w:start w:val="1"/>
      <w:numFmt w:val="bullet"/>
      <w:lvlText w:val=""/>
      <w:lvlJc w:val="left"/>
      <w:pPr>
        <w:tabs>
          <w:tab w:val="num" w:pos="2880"/>
        </w:tabs>
        <w:ind w:left="2880" w:hanging="360"/>
      </w:pPr>
      <w:rPr>
        <w:rFonts w:ascii="Symbol" w:hAnsi="Symbol"/>
      </w:rPr>
    </w:lvl>
    <w:lvl w:ilvl="4" w:tplc="87FAFAFE">
      <w:start w:val="1"/>
      <w:numFmt w:val="bullet"/>
      <w:lvlText w:val="o"/>
      <w:lvlJc w:val="left"/>
      <w:pPr>
        <w:tabs>
          <w:tab w:val="num" w:pos="3600"/>
        </w:tabs>
        <w:ind w:left="3600" w:hanging="360"/>
      </w:pPr>
      <w:rPr>
        <w:rFonts w:ascii="Courier New" w:hAnsi="Courier New"/>
      </w:rPr>
    </w:lvl>
    <w:lvl w:ilvl="5" w:tplc="934A04C4">
      <w:start w:val="1"/>
      <w:numFmt w:val="bullet"/>
      <w:lvlText w:val=""/>
      <w:lvlJc w:val="left"/>
      <w:pPr>
        <w:tabs>
          <w:tab w:val="num" w:pos="4320"/>
        </w:tabs>
        <w:ind w:left="4320" w:hanging="360"/>
      </w:pPr>
      <w:rPr>
        <w:rFonts w:ascii="Wingdings" w:hAnsi="Wingdings"/>
      </w:rPr>
    </w:lvl>
    <w:lvl w:ilvl="6" w:tplc="3FE497CC">
      <w:start w:val="1"/>
      <w:numFmt w:val="bullet"/>
      <w:lvlText w:val=""/>
      <w:lvlJc w:val="left"/>
      <w:pPr>
        <w:tabs>
          <w:tab w:val="num" w:pos="5040"/>
        </w:tabs>
        <w:ind w:left="5040" w:hanging="360"/>
      </w:pPr>
      <w:rPr>
        <w:rFonts w:ascii="Symbol" w:hAnsi="Symbol"/>
      </w:rPr>
    </w:lvl>
    <w:lvl w:ilvl="7" w:tplc="08A020CA">
      <w:start w:val="1"/>
      <w:numFmt w:val="bullet"/>
      <w:lvlText w:val="o"/>
      <w:lvlJc w:val="left"/>
      <w:pPr>
        <w:tabs>
          <w:tab w:val="num" w:pos="5760"/>
        </w:tabs>
        <w:ind w:left="5760" w:hanging="360"/>
      </w:pPr>
      <w:rPr>
        <w:rFonts w:ascii="Courier New" w:hAnsi="Courier New"/>
      </w:rPr>
    </w:lvl>
    <w:lvl w:ilvl="8" w:tplc="56F0A1B8">
      <w:start w:val="1"/>
      <w:numFmt w:val="bullet"/>
      <w:lvlText w:val=""/>
      <w:lvlJc w:val="left"/>
      <w:pPr>
        <w:tabs>
          <w:tab w:val="num" w:pos="6480"/>
        </w:tabs>
        <w:ind w:left="6480" w:hanging="360"/>
      </w:pPr>
      <w:rPr>
        <w:rFonts w:ascii="Wingdings" w:hAnsi="Wingdings"/>
      </w:rPr>
    </w:lvl>
  </w:abstractNum>
  <w:abstractNum w:abstractNumId="1" w15:restartNumberingAfterBreak="1">
    <w:nsid w:val="00000002"/>
    <w:multiLevelType w:val="hybridMultilevel"/>
    <w:tmpl w:val="00000002"/>
    <w:lvl w:ilvl="0" w:tplc="A3AA5DE8">
      <w:start w:val="1"/>
      <w:numFmt w:val="bullet"/>
      <w:lvlText w:val=""/>
      <w:lvlJc w:val="left"/>
      <w:pPr>
        <w:ind w:left="720" w:hanging="360"/>
      </w:pPr>
      <w:rPr>
        <w:rFonts w:ascii="Symbol" w:hAnsi="Symbol"/>
      </w:rPr>
    </w:lvl>
    <w:lvl w:ilvl="1" w:tplc="E53A8BFE">
      <w:start w:val="1"/>
      <w:numFmt w:val="bullet"/>
      <w:lvlText w:val="o"/>
      <w:lvlJc w:val="left"/>
      <w:pPr>
        <w:tabs>
          <w:tab w:val="num" w:pos="1440"/>
        </w:tabs>
        <w:ind w:left="1440" w:hanging="360"/>
      </w:pPr>
      <w:rPr>
        <w:rFonts w:ascii="Courier New" w:hAnsi="Courier New"/>
      </w:rPr>
    </w:lvl>
    <w:lvl w:ilvl="2" w:tplc="381E223A">
      <w:start w:val="1"/>
      <w:numFmt w:val="bullet"/>
      <w:lvlText w:val=""/>
      <w:lvlJc w:val="left"/>
      <w:pPr>
        <w:tabs>
          <w:tab w:val="num" w:pos="2160"/>
        </w:tabs>
        <w:ind w:left="2160" w:hanging="360"/>
      </w:pPr>
      <w:rPr>
        <w:rFonts w:ascii="Wingdings" w:hAnsi="Wingdings"/>
      </w:rPr>
    </w:lvl>
    <w:lvl w:ilvl="3" w:tplc="6316C1A2">
      <w:start w:val="1"/>
      <w:numFmt w:val="bullet"/>
      <w:lvlText w:val=""/>
      <w:lvlJc w:val="left"/>
      <w:pPr>
        <w:tabs>
          <w:tab w:val="num" w:pos="2880"/>
        </w:tabs>
        <w:ind w:left="2880" w:hanging="360"/>
      </w:pPr>
      <w:rPr>
        <w:rFonts w:ascii="Symbol" w:hAnsi="Symbol"/>
      </w:rPr>
    </w:lvl>
    <w:lvl w:ilvl="4" w:tplc="F4E20ABC">
      <w:start w:val="1"/>
      <w:numFmt w:val="bullet"/>
      <w:lvlText w:val="o"/>
      <w:lvlJc w:val="left"/>
      <w:pPr>
        <w:tabs>
          <w:tab w:val="num" w:pos="3600"/>
        </w:tabs>
        <w:ind w:left="3600" w:hanging="360"/>
      </w:pPr>
      <w:rPr>
        <w:rFonts w:ascii="Courier New" w:hAnsi="Courier New"/>
      </w:rPr>
    </w:lvl>
    <w:lvl w:ilvl="5" w:tplc="22D6D2E0">
      <w:start w:val="1"/>
      <w:numFmt w:val="bullet"/>
      <w:lvlText w:val=""/>
      <w:lvlJc w:val="left"/>
      <w:pPr>
        <w:tabs>
          <w:tab w:val="num" w:pos="4320"/>
        </w:tabs>
        <w:ind w:left="4320" w:hanging="360"/>
      </w:pPr>
      <w:rPr>
        <w:rFonts w:ascii="Wingdings" w:hAnsi="Wingdings"/>
      </w:rPr>
    </w:lvl>
    <w:lvl w:ilvl="6" w:tplc="60A64B92">
      <w:start w:val="1"/>
      <w:numFmt w:val="bullet"/>
      <w:lvlText w:val=""/>
      <w:lvlJc w:val="left"/>
      <w:pPr>
        <w:tabs>
          <w:tab w:val="num" w:pos="5040"/>
        </w:tabs>
        <w:ind w:left="5040" w:hanging="360"/>
      </w:pPr>
      <w:rPr>
        <w:rFonts w:ascii="Symbol" w:hAnsi="Symbol"/>
      </w:rPr>
    </w:lvl>
    <w:lvl w:ilvl="7" w:tplc="B3007C50">
      <w:start w:val="1"/>
      <w:numFmt w:val="bullet"/>
      <w:lvlText w:val="o"/>
      <w:lvlJc w:val="left"/>
      <w:pPr>
        <w:tabs>
          <w:tab w:val="num" w:pos="5760"/>
        </w:tabs>
        <w:ind w:left="5760" w:hanging="360"/>
      </w:pPr>
      <w:rPr>
        <w:rFonts w:ascii="Courier New" w:hAnsi="Courier New"/>
      </w:rPr>
    </w:lvl>
    <w:lvl w:ilvl="8" w:tplc="66541A30">
      <w:start w:val="1"/>
      <w:numFmt w:val="bullet"/>
      <w:lvlText w:val=""/>
      <w:lvlJc w:val="left"/>
      <w:pPr>
        <w:tabs>
          <w:tab w:val="num" w:pos="6480"/>
        </w:tabs>
        <w:ind w:left="6480" w:hanging="360"/>
      </w:pPr>
      <w:rPr>
        <w:rFonts w:ascii="Wingdings" w:hAnsi="Wingdings"/>
      </w:rPr>
    </w:lvl>
  </w:abstractNum>
  <w:abstractNum w:abstractNumId="2" w15:restartNumberingAfterBreak="1">
    <w:nsid w:val="00000003"/>
    <w:multiLevelType w:val="hybridMultilevel"/>
    <w:tmpl w:val="00000003"/>
    <w:lvl w:ilvl="0" w:tplc="95D6A548">
      <w:start w:val="1"/>
      <w:numFmt w:val="bullet"/>
      <w:lvlText w:val=""/>
      <w:lvlJc w:val="left"/>
      <w:pPr>
        <w:ind w:left="720" w:hanging="360"/>
      </w:pPr>
      <w:rPr>
        <w:rFonts w:ascii="Symbol" w:hAnsi="Symbol"/>
      </w:rPr>
    </w:lvl>
    <w:lvl w:ilvl="1" w:tplc="5B52F2C6">
      <w:start w:val="1"/>
      <w:numFmt w:val="bullet"/>
      <w:lvlText w:val="o"/>
      <w:lvlJc w:val="left"/>
      <w:pPr>
        <w:tabs>
          <w:tab w:val="num" w:pos="1440"/>
        </w:tabs>
        <w:ind w:left="1440" w:hanging="360"/>
      </w:pPr>
      <w:rPr>
        <w:rFonts w:ascii="Courier New" w:hAnsi="Courier New"/>
      </w:rPr>
    </w:lvl>
    <w:lvl w:ilvl="2" w:tplc="528C3D10">
      <w:start w:val="1"/>
      <w:numFmt w:val="bullet"/>
      <w:lvlText w:val=""/>
      <w:lvlJc w:val="left"/>
      <w:pPr>
        <w:tabs>
          <w:tab w:val="num" w:pos="2160"/>
        </w:tabs>
        <w:ind w:left="2160" w:hanging="360"/>
      </w:pPr>
      <w:rPr>
        <w:rFonts w:ascii="Wingdings" w:hAnsi="Wingdings"/>
      </w:rPr>
    </w:lvl>
    <w:lvl w:ilvl="3" w:tplc="201C3B4A">
      <w:start w:val="1"/>
      <w:numFmt w:val="bullet"/>
      <w:lvlText w:val=""/>
      <w:lvlJc w:val="left"/>
      <w:pPr>
        <w:tabs>
          <w:tab w:val="num" w:pos="2880"/>
        </w:tabs>
        <w:ind w:left="2880" w:hanging="360"/>
      </w:pPr>
      <w:rPr>
        <w:rFonts w:ascii="Symbol" w:hAnsi="Symbol"/>
      </w:rPr>
    </w:lvl>
    <w:lvl w:ilvl="4" w:tplc="D2C2D3DE">
      <w:start w:val="1"/>
      <w:numFmt w:val="bullet"/>
      <w:lvlText w:val="o"/>
      <w:lvlJc w:val="left"/>
      <w:pPr>
        <w:tabs>
          <w:tab w:val="num" w:pos="3600"/>
        </w:tabs>
        <w:ind w:left="3600" w:hanging="360"/>
      </w:pPr>
      <w:rPr>
        <w:rFonts w:ascii="Courier New" w:hAnsi="Courier New"/>
      </w:rPr>
    </w:lvl>
    <w:lvl w:ilvl="5" w:tplc="6DE8E09C">
      <w:start w:val="1"/>
      <w:numFmt w:val="bullet"/>
      <w:lvlText w:val=""/>
      <w:lvlJc w:val="left"/>
      <w:pPr>
        <w:tabs>
          <w:tab w:val="num" w:pos="4320"/>
        </w:tabs>
        <w:ind w:left="4320" w:hanging="360"/>
      </w:pPr>
      <w:rPr>
        <w:rFonts w:ascii="Wingdings" w:hAnsi="Wingdings"/>
      </w:rPr>
    </w:lvl>
    <w:lvl w:ilvl="6" w:tplc="7CE27710">
      <w:start w:val="1"/>
      <w:numFmt w:val="bullet"/>
      <w:lvlText w:val=""/>
      <w:lvlJc w:val="left"/>
      <w:pPr>
        <w:tabs>
          <w:tab w:val="num" w:pos="5040"/>
        </w:tabs>
        <w:ind w:left="5040" w:hanging="360"/>
      </w:pPr>
      <w:rPr>
        <w:rFonts w:ascii="Symbol" w:hAnsi="Symbol"/>
      </w:rPr>
    </w:lvl>
    <w:lvl w:ilvl="7" w:tplc="1808702E">
      <w:start w:val="1"/>
      <w:numFmt w:val="bullet"/>
      <w:lvlText w:val="o"/>
      <w:lvlJc w:val="left"/>
      <w:pPr>
        <w:tabs>
          <w:tab w:val="num" w:pos="5760"/>
        </w:tabs>
        <w:ind w:left="5760" w:hanging="360"/>
      </w:pPr>
      <w:rPr>
        <w:rFonts w:ascii="Courier New" w:hAnsi="Courier New"/>
      </w:rPr>
    </w:lvl>
    <w:lvl w:ilvl="8" w:tplc="071ABB42">
      <w:start w:val="1"/>
      <w:numFmt w:val="bullet"/>
      <w:lvlText w:val=""/>
      <w:lvlJc w:val="left"/>
      <w:pPr>
        <w:tabs>
          <w:tab w:val="num" w:pos="6480"/>
        </w:tabs>
        <w:ind w:left="6480" w:hanging="360"/>
      </w:pPr>
      <w:rPr>
        <w:rFonts w:ascii="Wingdings" w:hAnsi="Wingdings"/>
      </w:rPr>
    </w:lvl>
  </w:abstractNum>
  <w:abstractNum w:abstractNumId="3" w15:restartNumberingAfterBreak="0">
    <w:nsid w:val="01D74F19"/>
    <w:multiLevelType w:val="singleLevel"/>
    <w:tmpl w:val="3C6A0B1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C633C"/>
    <w:multiLevelType w:val="hybridMultilevel"/>
    <w:tmpl w:val="110E94D8"/>
    <w:lvl w:ilvl="0" w:tplc="A6D23E6C">
      <w:start w:val="1"/>
      <w:numFmt w:val="bullet"/>
      <w:lvlText w:val=""/>
      <w:lvlJc w:val="left"/>
      <w:pPr>
        <w:tabs>
          <w:tab w:val="num" w:pos="540"/>
        </w:tabs>
        <w:ind w:left="537" w:hanging="357"/>
      </w:pPr>
      <w:rPr>
        <w:rFonts w:ascii="Symbol" w:hAnsi="Symbol" w:hint="default"/>
      </w:rPr>
    </w:lvl>
    <w:lvl w:ilvl="1" w:tplc="04130003" w:tentative="1">
      <w:start w:val="1"/>
      <w:numFmt w:val="bullet"/>
      <w:lvlText w:val="o"/>
      <w:lvlJc w:val="left"/>
      <w:pPr>
        <w:tabs>
          <w:tab w:val="num" w:pos="1620"/>
        </w:tabs>
        <w:ind w:left="1620" w:hanging="360"/>
      </w:pPr>
      <w:rPr>
        <w:rFonts w:ascii="Courier New" w:hAnsi="Courier New" w:hint="default"/>
      </w:rPr>
    </w:lvl>
    <w:lvl w:ilvl="2" w:tplc="04130005" w:tentative="1">
      <w:start w:val="1"/>
      <w:numFmt w:val="bullet"/>
      <w:lvlText w:val=""/>
      <w:lvlJc w:val="left"/>
      <w:pPr>
        <w:tabs>
          <w:tab w:val="num" w:pos="2340"/>
        </w:tabs>
        <w:ind w:left="2340" w:hanging="360"/>
      </w:pPr>
      <w:rPr>
        <w:rFonts w:ascii="Wingdings" w:hAnsi="Wingdings" w:hint="default"/>
      </w:rPr>
    </w:lvl>
    <w:lvl w:ilvl="3" w:tplc="04130001" w:tentative="1">
      <w:start w:val="1"/>
      <w:numFmt w:val="bullet"/>
      <w:lvlText w:val=""/>
      <w:lvlJc w:val="left"/>
      <w:pPr>
        <w:tabs>
          <w:tab w:val="num" w:pos="3060"/>
        </w:tabs>
        <w:ind w:left="3060" w:hanging="360"/>
      </w:pPr>
      <w:rPr>
        <w:rFonts w:ascii="Symbol" w:hAnsi="Symbol" w:hint="default"/>
      </w:rPr>
    </w:lvl>
    <w:lvl w:ilvl="4" w:tplc="04130003" w:tentative="1">
      <w:start w:val="1"/>
      <w:numFmt w:val="bullet"/>
      <w:lvlText w:val="o"/>
      <w:lvlJc w:val="left"/>
      <w:pPr>
        <w:tabs>
          <w:tab w:val="num" w:pos="3780"/>
        </w:tabs>
        <w:ind w:left="3780" w:hanging="360"/>
      </w:pPr>
      <w:rPr>
        <w:rFonts w:ascii="Courier New" w:hAnsi="Courier New" w:hint="default"/>
      </w:rPr>
    </w:lvl>
    <w:lvl w:ilvl="5" w:tplc="04130005" w:tentative="1">
      <w:start w:val="1"/>
      <w:numFmt w:val="bullet"/>
      <w:lvlText w:val=""/>
      <w:lvlJc w:val="left"/>
      <w:pPr>
        <w:tabs>
          <w:tab w:val="num" w:pos="4500"/>
        </w:tabs>
        <w:ind w:left="4500" w:hanging="360"/>
      </w:pPr>
      <w:rPr>
        <w:rFonts w:ascii="Wingdings" w:hAnsi="Wingdings" w:hint="default"/>
      </w:rPr>
    </w:lvl>
    <w:lvl w:ilvl="6" w:tplc="04130001" w:tentative="1">
      <w:start w:val="1"/>
      <w:numFmt w:val="bullet"/>
      <w:lvlText w:val=""/>
      <w:lvlJc w:val="left"/>
      <w:pPr>
        <w:tabs>
          <w:tab w:val="num" w:pos="5220"/>
        </w:tabs>
        <w:ind w:left="5220" w:hanging="360"/>
      </w:pPr>
      <w:rPr>
        <w:rFonts w:ascii="Symbol" w:hAnsi="Symbol" w:hint="default"/>
      </w:rPr>
    </w:lvl>
    <w:lvl w:ilvl="7" w:tplc="04130003" w:tentative="1">
      <w:start w:val="1"/>
      <w:numFmt w:val="bullet"/>
      <w:lvlText w:val="o"/>
      <w:lvlJc w:val="left"/>
      <w:pPr>
        <w:tabs>
          <w:tab w:val="num" w:pos="5940"/>
        </w:tabs>
        <w:ind w:left="5940" w:hanging="360"/>
      </w:pPr>
      <w:rPr>
        <w:rFonts w:ascii="Courier New" w:hAnsi="Courier New" w:hint="default"/>
      </w:rPr>
    </w:lvl>
    <w:lvl w:ilvl="8" w:tplc="0413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78B19BC"/>
    <w:multiLevelType w:val="hybridMultilevel"/>
    <w:tmpl w:val="D696D1B4"/>
    <w:lvl w:ilvl="0" w:tplc="FFFFFFFF">
      <w:start w:val="1"/>
      <w:numFmt w:val="bullet"/>
      <w:lvlText w:val=""/>
      <w:lvlJc w:val="left"/>
      <w:pPr>
        <w:tabs>
          <w:tab w:val="num" w:pos="113"/>
        </w:tabs>
        <w:ind w:left="28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A63428"/>
    <w:multiLevelType w:val="singleLevel"/>
    <w:tmpl w:val="6DBEB282"/>
    <w:lvl w:ilvl="0">
      <w:numFmt w:val="bullet"/>
      <w:lvlText w:val="-"/>
      <w:lvlJc w:val="left"/>
      <w:pPr>
        <w:tabs>
          <w:tab w:val="num" w:pos="644"/>
        </w:tabs>
        <w:ind w:left="624" w:hanging="340"/>
      </w:pPr>
      <w:rPr>
        <w:rFonts w:hint="default"/>
      </w:rPr>
    </w:lvl>
  </w:abstractNum>
  <w:abstractNum w:abstractNumId="7" w15:restartNumberingAfterBreak="0">
    <w:nsid w:val="636038E1"/>
    <w:multiLevelType w:val="singleLevel"/>
    <w:tmpl w:val="3C6A0B12"/>
    <w:lvl w:ilvl="0">
      <w:start w:val="1"/>
      <w:numFmt w:val="bullet"/>
      <w:lvlText w:val=""/>
      <w:lvlJc w:val="left"/>
      <w:pPr>
        <w:tabs>
          <w:tab w:val="num" w:pos="360"/>
        </w:tabs>
        <w:ind w:left="360" w:hanging="360"/>
      </w:pPr>
      <w:rPr>
        <w:rFonts w:ascii="Symbol" w:hAnsi="Symbol" w:hint="default"/>
      </w:rPr>
    </w:lvl>
  </w:abstractNum>
  <w:num w:numId="1" w16cid:durableId="955987392">
    <w:abstractNumId w:val="4"/>
  </w:num>
  <w:num w:numId="2" w16cid:durableId="978195750">
    <w:abstractNumId w:val="6"/>
  </w:num>
  <w:num w:numId="3" w16cid:durableId="2022514043">
    <w:abstractNumId w:val="7"/>
  </w:num>
  <w:num w:numId="4" w16cid:durableId="1433207700">
    <w:abstractNumId w:val="3"/>
  </w:num>
  <w:num w:numId="5" w16cid:durableId="50425781">
    <w:abstractNumId w:val="5"/>
  </w:num>
  <w:num w:numId="6" w16cid:durableId="479810718">
    <w:abstractNumId w:val="0"/>
  </w:num>
  <w:num w:numId="7" w16cid:durableId="998534107">
    <w:abstractNumId w:val="1"/>
  </w:num>
  <w:num w:numId="8" w16cid:durableId="94205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8E"/>
    <w:rsid w:val="00001E8A"/>
    <w:rsid w:val="000038BB"/>
    <w:rsid w:val="00013327"/>
    <w:rsid w:val="00015093"/>
    <w:rsid w:val="00020F3A"/>
    <w:rsid w:val="00065D23"/>
    <w:rsid w:val="0007531F"/>
    <w:rsid w:val="000A5EBB"/>
    <w:rsid w:val="000B2A79"/>
    <w:rsid w:val="000C476E"/>
    <w:rsid w:val="000F5002"/>
    <w:rsid w:val="001013BB"/>
    <w:rsid w:val="00127405"/>
    <w:rsid w:val="0014204D"/>
    <w:rsid w:val="00143D0A"/>
    <w:rsid w:val="00157CF6"/>
    <w:rsid w:val="00171B9A"/>
    <w:rsid w:val="00180665"/>
    <w:rsid w:val="00183B79"/>
    <w:rsid w:val="001B6208"/>
    <w:rsid w:val="001C00E6"/>
    <w:rsid w:val="001C372F"/>
    <w:rsid w:val="001E0EC4"/>
    <w:rsid w:val="001E3072"/>
    <w:rsid w:val="00211CC0"/>
    <w:rsid w:val="00212965"/>
    <w:rsid w:val="00220F6F"/>
    <w:rsid w:val="00221C9E"/>
    <w:rsid w:val="00227D64"/>
    <w:rsid w:val="00254267"/>
    <w:rsid w:val="00254FCA"/>
    <w:rsid w:val="002A1258"/>
    <w:rsid w:val="002B3497"/>
    <w:rsid w:val="002D698B"/>
    <w:rsid w:val="0033214A"/>
    <w:rsid w:val="00333743"/>
    <w:rsid w:val="00340490"/>
    <w:rsid w:val="00397328"/>
    <w:rsid w:val="003B6091"/>
    <w:rsid w:val="003C2F0B"/>
    <w:rsid w:val="003D09B8"/>
    <w:rsid w:val="003E24FA"/>
    <w:rsid w:val="0040278D"/>
    <w:rsid w:val="0044614E"/>
    <w:rsid w:val="004476BE"/>
    <w:rsid w:val="0046276F"/>
    <w:rsid w:val="004719C5"/>
    <w:rsid w:val="004A5EA5"/>
    <w:rsid w:val="004C2C2B"/>
    <w:rsid w:val="004D514D"/>
    <w:rsid w:val="004E22FA"/>
    <w:rsid w:val="00511B80"/>
    <w:rsid w:val="005212F8"/>
    <w:rsid w:val="005421C2"/>
    <w:rsid w:val="0054347C"/>
    <w:rsid w:val="0055353C"/>
    <w:rsid w:val="005555CD"/>
    <w:rsid w:val="005B4698"/>
    <w:rsid w:val="005B72BD"/>
    <w:rsid w:val="005C2D31"/>
    <w:rsid w:val="005D2B0D"/>
    <w:rsid w:val="005D66E6"/>
    <w:rsid w:val="00600D22"/>
    <w:rsid w:val="0069658A"/>
    <w:rsid w:val="006A7082"/>
    <w:rsid w:val="006C00CB"/>
    <w:rsid w:val="006C23C2"/>
    <w:rsid w:val="00723A62"/>
    <w:rsid w:val="0072431F"/>
    <w:rsid w:val="007869A1"/>
    <w:rsid w:val="00795CCC"/>
    <w:rsid w:val="007A7F24"/>
    <w:rsid w:val="007F67E7"/>
    <w:rsid w:val="00802FE3"/>
    <w:rsid w:val="00816B49"/>
    <w:rsid w:val="00846714"/>
    <w:rsid w:val="008556CA"/>
    <w:rsid w:val="008644F1"/>
    <w:rsid w:val="00871AF1"/>
    <w:rsid w:val="00886BC3"/>
    <w:rsid w:val="008920A1"/>
    <w:rsid w:val="00897003"/>
    <w:rsid w:val="008C19A0"/>
    <w:rsid w:val="008D3955"/>
    <w:rsid w:val="008F1299"/>
    <w:rsid w:val="009345EC"/>
    <w:rsid w:val="009367CC"/>
    <w:rsid w:val="009675C8"/>
    <w:rsid w:val="009A5C46"/>
    <w:rsid w:val="009A79E4"/>
    <w:rsid w:val="009B21FB"/>
    <w:rsid w:val="009B4C9B"/>
    <w:rsid w:val="00A80B73"/>
    <w:rsid w:val="00A8184F"/>
    <w:rsid w:val="00A86BC3"/>
    <w:rsid w:val="00AC2996"/>
    <w:rsid w:val="00AC5E72"/>
    <w:rsid w:val="00AE189A"/>
    <w:rsid w:val="00AF3A43"/>
    <w:rsid w:val="00B03800"/>
    <w:rsid w:val="00B11A61"/>
    <w:rsid w:val="00B22CD8"/>
    <w:rsid w:val="00B542EF"/>
    <w:rsid w:val="00B62AED"/>
    <w:rsid w:val="00B842BE"/>
    <w:rsid w:val="00BA020E"/>
    <w:rsid w:val="00BB0ADC"/>
    <w:rsid w:val="00BB310F"/>
    <w:rsid w:val="00C018E2"/>
    <w:rsid w:val="00C06B5C"/>
    <w:rsid w:val="00C21E8B"/>
    <w:rsid w:val="00C24E4A"/>
    <w:rsid w:val="00C405BF"/>
    <w:rsid w:val="00C47B9F"/>
    <w:rsid w:val="00C5450B"/>
    <w:rsid w:val="00C7008D"/>
    <w:rsid w:val="00C81E99"/>
    <w:rsid w:val="00CA48F4"/>
    <w:rsid w:val="00CB1A36"/>
    <w:rsid w:val="00CD371A"/>
    <w:rsid w:val="00CE1359"/>
    <w:rsid w:val="00CE409C"/>
    <w:rsid w:val="00D1528E"/>
    <w:rsid w:val="00D17184"/>
    <w:rsid w:val="00D46494"/>
    <w:rsid w:val="00D47178"/>
    <w:rsid w:val="00D66FCB"/>
    <w:rsid w:val="00D73C46"/>
    <w:rsid w:val="00DF232E"/>
    <w:rsid w:val="00E0340C"/>
    <w:rsid w:val="00E41B47"/>
    <w:rsid w:val="00E52CFF"/>
    <w:rsid w:val="00E954DD"/>
    <w:rsid w:val="00EA148F"/>
    <w:rsid w:val="00EA22CA"/>
    <w:rsid w:val="00EB35EB"/>
    <w:rsid w:val="00EB6254"/>
    <w:rsid w:val="00EF7E53"/>
    <w:rsid w:val="00F000E4"/>
    <w:rsid w:val="00F145E5"/>
    <w:rsid w:val="00F70E78"/>
    <w:rsid w:val="00F771FC"/>
    <w:rsid w:val="00F85E8F"/>
    <w:rsid w:val="00F95D4C"/>
    <w:rsid w:val="00FC0373"/>
    <w:rsid w:val="00FD304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843B5E6"/>
  <w15:docId w15:val="{8930F244-904D-49D0-BA08-6432C770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3743"/>
    <w:rPr>
      <w:rFonts w:ascii="Times New Roman" w:hAnsi="Times New Roman" w:cs="Times New Roman"/>
      <w:sz w:val="24"/>
      <w:lang w:val="nl-NL" w:eastAsia="nl-NL"/>
    </w:rPr>
  </w:style>
  <w:style w:type="paragraph" w:styleId="Kop1">
    <w:name w:val="heading 1"/>
    <w:basedOn w:val="Standaard"/>
    <w:next w:val="Standaard"/>
    <w:link w:val="Kop1Char"/>
    <w:qFormat/>
    <w:rsid w:val="00333743"/>
    <w:pPr>
      <w:keepNext/>
      <w:outlineLvl w:val="0"/>
    </w:pPr>
    <w:rPr>
      <w:rFonts w:ascii="Courier New" w:hAnsi="Courier New"/>
      <w:b/>
      <w:sz w:val="28"/>
    </w:rPr>
  </w:style>
  <w:style w:type="paragraph" w:styleId="Kop2">
    <w:name w:val="heading 2"/>
    <w:basedOn w:val="Standaard"/>
    <w:next w:val="Standaard"/>
    <w:link w:val="Kop2Char"/>
    <w:qFormat/>
    <w:rsid w:val="00333743"/>
    <w:pPr>
      <w:keepNext/>
      <w:pBdr>
        <w:top w:val="single" w:sz="4" w:space="1" w:color="auto"/>
        <w:left w:val="single" w:sz="4" w:space="4" w:color="auto"/>
        <w:bottom w:val="single" w:sz="4" w:space="1" w:color="auto"/>
        <w:right w:val="single" w:sz="4" w:space="0" w:color="auto"/>
      </w:pBdr>
      <w:ind w:right="4961"/>
      <w:outlineLvl w:val="1"/>
    </w:pPr>
    <w:rPr>
      <w:rFonts w:ascii="Courier New" w:hAnsi="Courier New"/>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B2A79"/>
    <w:pPr>
      <w:widowControl w:val="0"/>
      <w:autoSpaceDE w:val="0"/>
      <w:autoSpaceDN w:val="0"/>
      <w:adjustRightInd w:val="0"/>
    </w:pPr>
    <w:rPr>
      <w:rFonts w:ascii="Arial" w:hAnsi="Arial" w:cs="Arial"/>
      <w:color w:val="000000"/>
      <w:sz w:val="24"/>
      <w:szCs w:val="24"/>
    </w:rPr>
  </w:style>
  <w:style w:type="paragraph" w:customStyle="1" w:styleId="Pa1">
    <w:name w:val="Pa1"/>
    <w:basedOn w:val="Default"/>
    <w:next w:val="Default"/>
    <w:uiPriority w:val="99"/>
    <w:rsid w:val="000B2A79"/>
    <w:pPr>
      <w:spacing w:line="241" w:lineRule="atLeast"/>
    </w:pPr>
    <w:rPr>
      <w:color w:val="auto"/>
    </w:rPr>
  </w:style>
  <w:style w:type="character" w:customStyle="1" w:styleId="A1">
    <w:name w:val="A1"/>
    <w:uiPriority w:val="99"/>
    <w:rsid w:val="000B2A79"/>
    <w:rPr>
      <w:color w:val="6C6E70"/>
      <w:sz w:val="22"/>
    </w:rPr>
  </w:style>
  <w:style w:type="paragraph" w:styleId="Koptekst">
    <w:name w:val="header"/>
    <w:basedOn w:val="Standaard"/>
    <w:link w:val="KoptekstChar"/>
    <w:unhideWhenUsed/>
    <w:rsid w:val="00180665"/>
    <w:pPr>
      <w:tabs>
        <w:tab w:val="center" w:pos="4536"/>
        <w:tab w:val="right" w:pos="9072"/>
      </w:tabs>
    </w:pPr>
  </w:style>
  <w:style w:type="character" w:customStyle="1" w:styleId="KoptekstChar">
    <w:name w:val="Koptekst Char"/>
    <w:link w:val="Koptekst"/>
    <w:uiPriority w:val="99"/>
    <w:locked/>
    <w:rsid w:val="00180665"/>
    <w:rPr>
      <w:rFonts w:cs="Times New Roman"/>
    </w:rPr>
  </w:style>
  <w:style w:type="paragraph" w:styleId="Voettekst">
    <w:name w:val="footer"/>
    <w:basedOn w:val="Standaard"/>
    <w:link w:val="VoettekstChar"/>
    <w:uiPriority w:val="99"/>
    <w:unhideWhenUsed/>
    <w:rsid w:val="00180665"/>
    <w:pPr>
      <w:tabs>
        <w:tab w:val="center" w:pos="4536"/>
        <w:tab w:val="right" w:pos="9072"/>
      </w:tabs>
    </w:pPr>
  </w:style>
  <w:style w:type="character" w:customStyle="1" w:styleId="VoettekstChar">
    <w:name w:val="Voettekst Char"/>
    <w:link w:val="Voettekst"/>
    <w:uiPriority w:val="99"/>
    <w:locked/>
    <w:rsid w:val="00180665"/>
    <w:rPr>
      <w:rFonts w:cs="Times New Roman"/>
    </w:rPr>
  </w:style>
  <w:style w:type="paragraph" w:styleId="Ballontekst">
    <w:name w:val="Balloon Text"/>
    <w:basedOn w:val="Standaard"/>
    <w:link w:val="BallontekstChar"/>
    <w:uiPriority w:val="99"/>
    <w:semiHidden/>
    <w:unhideWhenUsed/>
    <w:rsid w:val="00180665"/>
    <w:rPr>
      <w:rFonts w:ascii="Tahoma" w:hAnsi="Tahoma" w:cs="Tahoma"/>
      <w:sz w:val="16"/>
      <w:szCs w:val="16"/>
    </w:rPr>
  </w:style>
  <w:style w:type="character" w:customStyle="1" w:styleId="BallontekstChar">
    <w:name w:val="Ballontekst Char"/>
    <w:link w:val="Ballontekst"/>
    <w:uiPriority w:val="99"/>
    <w:semiHidden/>
    <w:locked/>
    <w:rsid w:val="00180665"/>
    <w:rPr>
      <w:rFonts w:ascii="Tahoma" w:hAnsi="Tahoma" w:cs="Times New Roman"/>
      <w:sz w:val="16"/>
    </w:rPr>
  </w:style>
  <w:style w:type="paragraph" w:styleId="Geenafstand">
    <w:name w:val="No Spacing"/>
    <w:uiPriority w:val="1"/>
    <w:qFormat/>
    <w:rsid w:val="00C7008D"/>
    <w:rPr>
      <w:rFonts w:cs="Times New Roman"/>
      <w:sz w:val="22"/>
      <w:szCs w:val="22"/>
    </w:rPr>
  </w:style>
  <w:style w:type="paragraph" w:styleId="Plattetekst">
    <w:name w:val="Body Text"/>
    <w:basedOn w:val="Standaard"/>
    <w:link w:val="PlattetekstChar"/>
    <w:uiPriority w:val="99"/>
    <w:rsid w:val="00C7008D"/>
    <w:rPr>
      <w:color w:val="0000FF"/>
      <w:szCs w:val="24"/>
    </w:rPr>
  </w:style>
  <w:style w:type="character" w:customStyle="1" w:styleId="PlattetekstChar">
    <w:name w:val="Platte tekst Char"/>
    <w:link w:val="Plattetekst"/>
    <w:uiPriority w:val="99"/>
    <w:locked/>
    <w:rsid w:val="00C7008D"/>
    <w:rPr>
      <w:rFonts w:ascii="Times New Roman" w:hAnsi="Times New Roman" w:cs="Times New Roman"/>
      <w:color w:val="0000FF"/>
      <w:sz w:val="24"/>
      <w:szCs w:val="24"/>
      <w:lang w:val="nl-NL" w:eastAsia="nl-NL"/>
    </w:rPr>
  </w:style>
  <w:style w:type="paragraph" w:styleId="Lijstalinea">
    <w:name w:val="List Paragraph"/>
    <w:basedOn w:val="Standaard"/>
    <w:uiPriority w:val="34"/>
    <w:qFormat/>
    <w:rsid w:val="00157CF6"/>
    <w:pPr>
      <w:ind w:left="708"/>
    </w:pPr>
  </w:style>
  <w:style w:type="table" w:styleId="Tabelraster">
    <w:name w:val="Table Grid"/>
    <w:basedOn w:val="Standaardtabel"/>
    <w:uiPriority w:val="59"/>
    <w:rsid w:val="006C00CB"/>
    <w:rPr>
      <w:rFonts w:ascii="Cambria" w:eastAsia="MS Mincho" w:hAnsi="Cambria" w:cs="Times New Roman"/>
      <w:sz w:val="24"/>
      <w:szCs w:val="24"/>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02FE3"/>
    <w:rPr>
      <w:color w:val="0000FF" w:themeColor="hyperlink"/>
      <w:u w:val="single"/>
    </w:rPr>
  </w:style>
  <w:style w:type="paragraph" w:styleId="Titel">
    <w:name w:val="Title"/>
    <w:basedOn w:val="Standaard"/>
    <w:link w:val="TitelChar"/>
    <w:qFormat/>
    <w:rsid w:val="00333743"/>
    <w:pPr>
      <w:jc w:val="center"/>
    </w:pPr>
    <w:rPr>
      <w:rFonts w:ascii="Courier New" w:hAnsi="Courier New"/>
      <w:b/>
      <w:sz w:val="28"/>
    </w:rPr>
  </w:style>
  <w:style w:type="character" w:customStyle="1" w:styleId="TitelChar">
    <w:name w:val="Titel Char"/>
    <w:basedOn w:val="Standaardalinea-lettertype"/>
    <w:link w:val="Titel"/>
    <w:rsid w:val="00333743"/>
    <w:rPr>
      <w:rFonts w:ascii="Courier New" w:hAnsi="Courier New" w:cs="Times New Roman"/>
      <w:b/>
      <w:sz w:val="28"/>
      <w:lang w:val="nl-NL" w:eastAsia="nl-NL"/>
    </w:rPr>
  </w:style>
  <w:style w:type="character" w:customStyle="1" w:styleId="Kop1Char">
    <w:name w:val="Kop 1 Char"/>
    <w:basedOn w:val="Standaardalinea-lettertype"/>
    <w:link w:val="Kop1"/>
    <w:rsid w:val="00333743"/>
    <w:rPr>
      <w:rFonts w:ascii="Courier New" w:hAnsi="Courier New" w:cs="Times New Roman"/>
      <w:b/>
      <w:sz w:val="28"/>
      <w:lang w:val="nl-NL" w:eastAsia="nl-NL"/>
    </w:rPr>
  </w:style>
  <w:style w:type="character" w:customStyle="1" w:styleId="Kop2Char">
    <w:name w:val="Kop 2 Char"/>
    <w:basedOn w:val="Standaardalinea-lettertype"/>
    <w:link w:val="Kop2"/>
    <w:rsid w:val="00333743"/>
    <w:rPr>
      <w:rFonts w:ascii="Courier New" w:hAnsi="Courier New" w:cs="Times New Roman"/>
      <w:b/>
      <w:sz w:val="28"/>
      <w:lang w:val="nl-NL" w:eastAsia="nl-NL"/>
    </w:rPr>
  </w:style>
  <w:style w:type="paragraph" w:styleId="Plattetekst2">
    <w:name w:val="Body Text 2"/>
    <w:basedOn w:val="Standaard"/>
    <w:link w:val="Plattetekst2Char"/>
    <w:rsid w:val="00333743"/>
    <w:pPr>
      <w:spacing w:before="120" w:after="120"/>
    </w:pPr>
    <w:rPr>
      <w:rFonts w:ascii="Courier New" w:hAnsi="Courier New"/>
      <w:sz w:val="20"/>
    </w:rPr>
  </w:style>
  <w:style w:type="character" w:customStyle="1" w:styleId="Plattetekst2Char">
    <w:name w:val="Platte tekst 2 Char"/>
    <w:basedOn w:val="Standaardalinea-lettertype"/>
    <w:link w:val="Plattetekst2"/>
    <w:rsid w:val="00333743"/>
    <w:rPr>
      <w:rFonts w:ascii="Courier New" w:hAnsi="Courier New"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616306">
      <w:marLeft w:val="0"/>
      <w:marRight w:val="0"/>
      <w:marTop w:val="0"/>
      <w:marBottom w:val="0"/>
      <w:divBdr>
        <w:top w:val="none" w:sz="0" w:space="0" w:color="auto"/>
        <w:left w:val="none" w:sz="0" w:space="0" w:color="auto"/>
        <w:bottom w:val="none" w:sz="0" w:space="0" w:color="auto"/>
        <w:right w:val="none" w:sz="0" w:space="0" w:color="auto"/>
      </w:divBdr>
    </w:div>
    <w:div w:id="1484616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pallen@herk-de-stad.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B2D2D1-85BC-4068-81D4-8771FAD0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1105</Words>
  <Characters>6580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Gemis</dc:creator>
  <cp:lastModifiedBy>Maarten Snoeks</cp:lastModifiedBy>
  <cp:revision>2</cp:revision>
  <cp:lastPrinted>2018-11-09T10:54:00Z</cp:lastPrinted>
  <dcterms:created xsi:type="dcterms:W3CDTF">2024-04-24T11:56:00Z</dcterms:created>
  <dcterms:modified xsi:type="dcterms:W3CDTF">2024-04-24T11:56:00Z</dcterms:modified>
</cp:coreProperties>
</file>