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E74C" w14:textId="589A62E7" w:rsidR="00282142" w:rsidRPr="000F6D3A" w:rsidRDefault="00282142" w:rsidP="000F6D3A">
      <w:pPr>
        <w:spacing w:after="0"/>
        <w:jc w:val="center"/>
        <w:rPr>
          <w:b/>
          <w:spacing w:val="60"/>
          <w:sz w:val="36"/>
          <w:szCs w:val="36"/>
        </w:rPr>
      </w:pPr>
      <w:r w:rsidRPr="000F6D3A">
        <w:rPr>
          <w:b/>
          <w:spacing w:val="60"/>
          <w:sz w:val="36"/>
          <w:szCs w:val="36"/>
        </w:rPr>
        <w:t>UITLEENFORMULIER</w:t>
      </w:r>
    </w:p>
    <w:p w14:paraId="35D12C6F" w14:textId="34A2631C" w:rsidR="00282142" w:rsidRDefault="00282142"/>
    <w:tbl>
      <w:tblPr>
        <w:tblStyle w:val="Tabelraster"/>
        <w:tblW w:w="9353" w:type="dxa"/>
        <w:tblLook w:val="04A0" w:firstRow="1" w:lastRow="0" w:firstColumn="1" w:lastColumn="0" w:noHBand="0" w:noVBand="1"/>
      </w:tblPr>
      <w:tblGrid>
        <w:gridCol w:w="2124"/>
        <w:gridCol w:w="1148"/>
        <w:gridCol w:w="2542"/>
        <w:gridCol w:w="567"/>
        <w:gridCol w:w="137"/>
        <w:gridCol w:w="2799"/>
        <w:gridCol w:w="36"/>
      </w:tblGrid>
      <w:tr w:rsidR="00282142" w:rsidRPr="000F6D3A" w14:paraId="2A79E850" w14:textId="77777777" w:rsidTr="00373196">
        <w:trPr>
          <w:gridAfter w:val="1"/>
          <w:wAfter w:w="36" w:type="dxa"/>
          <w:trHeight w:val="340"/>
        </w:trPr>
        <w:tc>
          <w:tcPr>
            <w:tcW w:w="9317"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DD600"/>
            <w:vAlign w:val="center"/>
          </w:tcPr>
          <w:p w14:paraId="18AFC735" w14:textId="2D4CF91D" w:rsidR="00282142" w:rsidRPr="000F6D3A" w:rsidRDefault="00282142" w:rsidP="000F6D3A">
            <w:pPr>
              <w:jc w:val="center"/>
              <w:rPr>
                <w:rFonts w:ascii="Arial" w:hAnsi="Arial" w:cs="Arial"/>
                <w:b/>
                <w:bCs/>
                <w:spacing w:val="40"/>
                <w:sz w:val="28"/>
                <w:szCs w:val="28"/>
              </w:rPr>
            </w:pPr>
            <w:r w:rsidRPr="000F6D3A">
              <w:rPr>
                <w:rFonts w:ascii="Arial" w:hAnsi="Arial" w:cs="Arial"/>
                <w:b/>
                <w:bCs/>
                <w:spacing w:val="40"/>
                <w:sz w:val="28"/>
                <w:szCs w:val="28"/>
              </w:rPr>
              <w:t>Gegevens ontlener</w:t>
            </w:r>
          </w:p>
        </w:tc>
      </w:tr>
      <w:tr w:rsidR="000F6D3A" w:rsidRPr="000F6D3A" w14:paraId="2A01F9D6"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D9D9D9" w:themeColor="background1" w:themeShade="D9"/>
            </w:tcBorders>
            <w:vAlign w:val="center"/>
          </w:tcPr>
          <w:p w14:paraId="21D21769" w14:textId="2D0FE80C" w:rsidR="000F6D3A" w:rsidRPr="000F6D3A" w:rsidRDefault="000F6D3A" w:rsidP="000F6D3A">
            <w:pPr>
              <w:rPr>
                <w:b/>
                <w:bCs/>
                <w:sz w:val="24"/>
                <w:szCs w:val="24"/>
              </w:rPr>
            </w:pPr>
            <w:r w:rsidRPr="000F6D3A">
              <w:rPr>
                <w:b/>
                <w:bCs/>
                <w:sz w:val="24"/>
                <w:szCs w:val="24"/>
              </w:rPr>
              <w:t>Naam:</w:t>
            </w:r>
          </w:p>
        </w:tc>
        <w:tc>
          <w:tcPr>
            <w:tcW w:w="7193" w:type="dxa"/>
            <w:gridSpan w:val="5"/>
            <w:tcBorders>
              <w:top w:val="single" w:sz="2" w:space="0" w:color="BFBFBF" w:themeColor="background1" w:themeShade="BF"/>
              <w:left w:val="single" w:sz="2" w:space="0" w:color="D9D9D9" w:themeColor="background1" w:themeShade="D9"/>
              <w:bottom w:val="single" w:sz="2" w:space="0" w:color="BFBFBF" w:themeColor="background1" w:themeShade="BF"/>
              <w:right w:val="single" w:sz="2" w:space="0" w:color="BFBFBF" w:themeColor="background1" w:themeShade="BF"/>
            </w:tcBorders>
            <w:vAlign w:val="center"/>
          </w:tcPr>
          <w:p w14:paraId="0276FE2F" w14:textId="77777777" w:rsidR="000F6D3A" w:rsidRPr="000F6D3A" w:rsidRDefault="000F6D3A" w:rsidP="000F6D3A">
            <w:pPr>
              <w:rPr>
                <w:b/>
                <w:bCs/>
                <w:sz w:val="24"/>
                <w:szCs w:val="24"/>
              </w:rPr>
            </w:pPr>
          </w:p>
        </w:tc>
      </w:tr>
      <w:tr w:rsidR="000F6D3A" w:rsidRPr="000F6D3A" w14:paraId="56876F7A"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D9D9D9" w:themeColor="background1" w:themeShade="D9"/>
            </w:tcBorders>
            <w:vAlign w:val="center"/>
          </w:tcPr>
          <w:p w14:paraId="28DA5964" w14:textId="7B34C243" w:rsidR="000F6D3A" w:rsidRPr="000F6D3A" w:rsidRDefault="000F6D3A" w:rsidP="000F6D3A">
            <w:pPr>
              <w:rPr>
                <w:b/>
                <w:bCs/>
                <w:sz w:val="24"/>
                <w:szCs w:val="24"/>
              </w:rPr>
            </w:pPr>
            <w:r w:rsidRPr="000F6D3A">
              <w:rPr>
                <w:b/>
                <w:bCs/>
                <w:sz w:val="24"/>
                <w:szCs w:val="24"/>
              </w:rPr>
              <w:t>Adres</w:t>
            </w:r>
            <w:r w:rsidR="000E49BD">
              <w:rPr>
                <w:b/>
                <w:bCs/>
                <w:sz w:val="24"/>
                <w:szCs w:val="24"/>
              </w:rPr>
              <w:t>:</w:t>
            </w:r>
          </w:p>
        </w:tc>
        <w:tc>
          <w:tcPr>
            <w:tcW w:w="7193" w:type="dxa"/>
            <w:gridSpan w:val="5"/>
            <w:tcBorders>
              <w:top w:val="single" w:sz="2" w:space="0" w:color="BFBFBF" w:themeColor="background1" w:themeShade="BF"/>
              <w:left w:val="single" w:sz="2" w:space="0" w:color="D9D9D9" w:themeColor="background1" w:themeShade="D9"/>
              <w:bottom w:val="single" w:sz="2" w:space="0" w:color="BFBFBF" w:themeColor="background1" w:themeShade="BF"/>
              <w:right w:val="single" w:sz="2" w:space="0" w:color="BFBFBF" w:themeColor="background1" w:themeShade="BF"/>
            </w:tcBorders>
            <w:vAlign w:val="center"/>
          </w:tcPr>
          <w:p w14:paraId="43CE25A8" w14:textId="48390555" w:rsidR="000F6D3A" w:rsidRPr="000F6D3A" w:rsidRDefault="000F6D3A" w:rsidP="000F6D3A">
            <w:pPr>
              <w:rPr>
                <w:b/>
                <w:bCs/>
                <w:sz w:val="24"/>
                <w:szCs w:val="24"/>
              </w:rPr>
            </w:pPr>
          </w:p>
        </w:tc>
      </w:tr>
      <w:tr w:rsidR="000F6D3A" w:rsidRPr="000F6D3A" w14:paraId="3329AB6E"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D9D9D9" w:themeColor="background1" w:themeShade="D9"/>
            </w:tcBorders>
            <w:vAlign w:val="center"/>
          </w:tcPr>
          <w:p w14:paraId="24CC862C" w14:textId="77777777" w:rsidR="000F6D3A" w:rsidRPr="000F6D3A" w:rsidRDefault="000F6D3A" w:rsidP="000F6D3A">
            <w:pPr>
              <w:rPr>
                <w:b/>
                <w:bCs/>
                <w:sz w:val="24"/>
                <w:szCs w:val="24"/>
              </w:rPr>
            </w:pPr>
          </w:p>
        </w:tc>
        <w:tc>
          <w:tcPr>
            <w:tcW w:w="7193" w:type="dxa"/>
            <w:gridSpan w:val="5"/>
            <w:tcBorders>
              <w:top w:val="single" w:sz="2" w:space="0" w:color="BFBFBF" w:themeColor="background1" w:themeShade="BF"/>
              <w:left w:val="single" w:sz="2" w:space="0" w:color="D9D9D9" w:themeColor="background1" w:themeShade="D9"/>
              <w:bottom w:val="single" w:sz="2" w:space="0" w:color="BFBFBF" w:themeColor="background1" w:themeShade="BF"/>
              <w:right w:val="single" w:sz="2" w:space="0" w:color="BFBFBF" w:themeColor="background1" w:themeShade="BF"/>
            </w:tcBorders>
            <w:vAlign w:val="center"/>
          </w:tcPr>
          <w:p w14:paraId="2BE2B43F" w14:textId="24B82A3C" w:rsidR="000F6D3A" w:rsidRPr="000F6D3A" w:rsidRDefault="000F6D3A" w:rsidP="000F6D3A">
            <w:pPr>
              <w:rPr>
                <w:b/>
                <w:bCs/>
                <w:sz w:val="24"/>
                <w:szCs w:val="24"/>
              </w:rPr>
            </w:pPr>
            <w:r w:rsidRPr="000F6D3A">
              <w:rPr>
                <w:b/>
                <w:bCs/>
                <w:sz w:val="24"/>
                <w:szCs w:val="24"/>
              </w:rPr>
              <w:t>3540 Herk-de-Stad</w:t>
            </w:r>
          </w:p>
        </w:tc>
      </w:tr>
      <w:tr w:rsidR="000F6D3A" w:rsidRPr="000F6D3A" w14:paraId="2B43C651"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D9D9D9" w:themeColor="background1" w:themeShade="D9"/>
            </w:tcBorders>
            <w:vAlign w:val="center"/>
          </w:tcPr>
          <w:p w14:paraId="60A26CEE" w14:textId="530CADE4" w:rsidR="000F6D3A" w:rsidRPr="000F6D3A" w:rsidRDefault="000F6D3A" w:rsidP="000F6D3A">
            <w:pPr>
              <w:rPr>
                <w:b/>
                <w:bCs/>
                <w:sz w:val="24"/>
                <w:szCs w:val="24"/>
              </w:rPr>
            </w:pPr>
            <w:r w:rsidRPr="000F6D3A">
              <w:rPr>
                <w:b/>
                <w:bCs/>
                <w:sz w:val="24"/>
                <w:szCs w:val="24"/>
              </w:rPr>
              <w:t>Tel:</w:t>
            </w:r>
          </w:p>
        </w:tc>
        <w:tc>
          <w:tcPr>
            <w:tcW w:w="7193" w:type="dxa"/>
            <w:gridSpan w:val="5"/>
            <w:tcBorders>
              <w:top w:val="single" w:sz="2" w:space="0" w:color="BFBFBF" w:themeColor="background1" w:themeShade="BF"/>
              <w:left w:val="single" w:sz="2" w:space="0" w:color="D9D9D9" w:themeColor="background1" w:themeShade="D9"/>
              <w:bottom w:val="single" w:sz="2" w:space="0" w:color="BFBFBF" w:themeColor="background1" w:themeShade="BF"/>
              <w:right w:val="single" w:sz="2" w:space="0" w:color="BFBFBF" w:themeColor="background1" w:themeShade="BF"/>
            </w:tcBorders>
            <w:vAlign w:val="center"/>
          </w:tcPr>
          <w:p w14:paraId="10AF2C50" w14:textId="77777777" w:rsidR="000F6D3A" w:rsidRPr="000F6D3A" w:rsidRDefault="000F6D3A" w:rsidP="000F6D3A">
            <w:pPr>
              <w:rPr>
                <w:b/>
                <w:bCs/>
                <w:sz w:val="24"/>
                <w:szCs w:val="24"/>
              </w:rPr>
            </w:pPr>
          </w:p>
        </w:tc>
      </w:tr>
      <w:tr w:rsidR="000F6D3A" w:rsidRPr="000F6D3A" w14:paraId="65C524B0"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D9D9D9" w:themeColor="background1" w:themeShade="D9"/>
            </w:tcBorders>
            <w:vAlign w:val="center"/>
          </w:tcPr>
          <w:p w14:paraId="4DA9363F" w14:textId="04127484" w:rsidR="000F6D3A" w:rsidRPr="000F6D3A" w:rsidRDefault="000F6D3A" w:rsidP="000F6D3A">
            <w:pPr>
              <w:rPr>
                <w:b/>
                <w:bCs/>
                <w:sz w:val="24"/>
                <w:szCs w:val="24"/>
              </w:rPr>
            </w:pPr>
            <w:r w:rsidRPr="000F6D3A">
              <w:rPr>
                <w:b/>
                <w:bCs/>
                <w:sz w:val="24"/>
                <w:szCs w:val="24"/>
              </w:rPr>
              <w:t>E-mail:</w:t>
            </w:r>
          </w:p>
        </w:tc>
        <w:tc>
          <w:tcPr>
            <w:tcW w:w="7193" w:type="dxa"/>
            <w:gridSpan w:val="5"/>
            <w:tcBorders>
              <w:top w:val="single" w:sz="2" w:space="0" w:color="BFBFBF" w:themeColor="background1" w:themeShade="BF"/>
              <w:left w:val="single" w:sz="2" w:space="0" w:color="D9D9D9" w:themeColor="background1" w:themeShade="D9"/>
              <w:bottom w:val="single" w:sz="2" w:space="0" w:color="BFBFBF" w:themeColor="background1" w:themeShade="BF"/>
              <w:right w:val="single" w:sz="2" w:space="0" w:color="BFBFBF" w:themeColor="background1" w:themeShade="BF"/>
            </w:tcBorders>
            <w:vAlign w:val="center"/>
          </w:tcPr>
          <w:p w14:paraId="7269F411" w14:textId="77777777" w:rsidR="000F6D3A" w:rsidRPr="000F6D3A" w:rsidRDefault="000F6D3A" w:rsidP="000F6D3A">
            <w:pPr>
              <w:rPr>
                <w:b/>
                <w:bCs/>
                <w:sz w:val="24"/>
                <w:szCs w:val="24"/>
              </w:rPr>
            </w:pPr>
          </w:p>
        </w:tc>
      </w:tr>
      <w:tr w:rsidR="000F6D3A" w:rsidRPr="000F6D3A" w14:paraId="6FE7AF85"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D9D9D9" w:themeColor="background1" w:themeShade="D9"/>
            </w:tcBorders>
            <w:vAlign w:val="center"/>
          </w:tcPr>
          <w:p w14:paraId="2F564D7A" w14:textId="22FFD80A" w:rsidR="000F6D3A" w:rsidRPr="000F6D3A" w:rsidRDefault="000F6D3A" w:rsidP="000F6D3A">
            <w:pPr>
              <w:rPr>
                <w:b/>
                <w:bCs/>
                <w:sz w:val="24"/>
                <w:szCs w:val="24"/>
              </w:rPr>
            </w:pPr>
            <w:r w:rsidRPr="000F6D3A">
              <w:rPr>
                <w:b/>
                <w:bCs/>
                <w:sz w:val="24"/>
                <w:szCs w:val="24"/>
              </w:rPr>
              <w:t>Contactpersoon:</w:t>
            </w:r>
          </w:p>
        </w:tc>
        <w:tc>
          <w:tcPr>
            <w:tcW w:w="7193" w:type="dxa"/>
            <w:gridSpan w:val="5"/>
            <w:tcBorders>
              <w:top w:val="single" w:sz="2" w:space="0" w:color="BFBFBF" w:themeColor="background1" w:themeShade="BF"/>
              <w:left w:val="single" w:sz="2" w:space="0" w:color="D9D9D9" w:themeColor="background1" w:themeShade="D9"/>
              <w:bottom w:val="single" w:sz="2" w:space="0" w:color="BFBFBF" w:themeColor="background1" w:themeShade="BF"/>
              <w:right w:val="single" w:sz="2" w:space="0" w:color="BFBFBF" w:themeColor="background1" w:themeShade="BF"/>
            </w:tcBorders>
            <w:vAlign w:val="center"/>
          </w:tcPr>
          <w:p w14:paraId="69D01CA4" w14:textId="77777777" w:rsidR="000F6D3A" w:rsidRPr="000F6D3A" w:rsidRDefault="000F6D3A" w:rsidP="000F6D3A">
            <w:pPr>
              <w:rPr>
                <w:b/>
                <w:bCs/>
                <w:sz w:val="24"/>
                <w:szCs w:val="24"/>
              </w:rPr>
            </w:pPr>
          </w:p>
        </w:tc>
      </w:tr>
      <w:tr w:rsidR="000F6D3A" w:rsidRPr="000F6D3A" w14:paraId="2A1992FA"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D9D9D9" w:themeColor="background1" w:themeShade="D9"/>
            </w:tcBorders>
            <w:vAlign w:val="center"/>
          </w:tcPr>
          <w:p w14:paraId="6CA9DBD7" w14:textId="29386459" w:rsidR="000F6D3A" w:rsidRPr="000F6D3A" w:rsidRDefault="000F6D3A" w:rsidP="000F6D3A">
            <w:pPr>
              <w:rPr>
                <w:b/>
                <w:bCs/>
                <w:sz w:val="24"/>
                <w:szCs w:val="24"/>
              </w:rPr>
            </w:pPr>
            <w:r w:rsidRPr="000F6D3A">
              <w:rPr>
                <w:b/>
                <w:bCs/>
                <w:sz w:val="24"/>
                <w:szCs w:val="24"/>
              </w:rPr>
              <w:t>Ondernemingsnr</w:t>
            </w:r>
            <w:r>
              <w:rPr>
                <w:b/>
                <w:bCs/>
                <w:sz w:val="24"/>
                <w:szCs w:val="24"/>
              </w:rPr>
              <w:t>.</w:t>
            </w:r>
            <w:r w:rsidRPr="000F6D3A">
              <w:rPr>
                <w:b/>
                <w:bCs/>
                <w:sz w:val="24"/>
                <w:szCs w:val="24"/>
              </w:rPr>
              <w:t>:</w:t>
            </w:r>
          </w:p>
        </w:tc>
        <w:tc>
          <w:tcPr>
            <w:tcW w:w="7193" w:type="dxa"/>
            <w:gridSpan w:val="5"/>
            <w:tcBorders>
              <w:top w:val="single" w:sz="2" w:space="0" w:color="BFBFBF" w:themeColor="background1" w:themeShade="BF"/>
              <w:left w:val="single" w:sz="2" w:space="0" w:color="D9D9D9" w:themeColor="background1" w:themeShade="D9"/>
              <w:bottom w:val="single" w:sz="2" w:space="0" w:color="BFBFBF" w:themeColor="background1" w:themeShade="BF"/>
              <w:right w:val="single" w:sz="2" w:space="0" w:color="BFBFBF" w:themeColor="background1" w:themeShade="BF"/>
            </w:tcBorders>
            <w:vAlign w:val="center"/>
          </w:tcPr>
          <w:p w14:paraId="498C655E" w14:textId="77777777" w:rsidR="000F6D3A" w:rsidRPr="000F6D3A" w:rsidRDefault="000F6D3A" w:rsidP="000F6D3A">
            <w:pPr>
              <w:rPr>
                <w:b/>
                <w:bCs/>
                <w:sz w:val="24"/>
                <w:szCs w:val="24"/>
              </w:rPr>
            </w:pPr>
          </w:p>
        </w:tc>
      </w:tr>
      <w:tr w:rsidR="000F6D3A" w:rsidRPr="000F6D3A" w14:paraId="4991EBB5" w14:textId="77777777" w:rsidTr="00373196">
        <w:trPr>
          <w:gridAfter w:val="1"/>
          <w:wAfter w:w="36" w:type="dxa"/>
          <w:trHeight w:val="340"/>
        </w:trPr>
        <w:tc>
          <w:tcPr>
            <w:tcW w:w="9317"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DD600"/>
            <w:vAlign w:val="center"/>
          </w:tcPr>
          <w:p w14:paraId="7BD8DC8C" w14:textId="3E59A56B" w:rsidR="000F6D3A" w:rsidRPr="000F6D3A" w:rsidRDefault="000F6D3A" w:rsidP="000F6D3A">
            <w:pPr>
              <w:jc w:val="center"/>
              <w:rPr>
                <w:rFonts w:ascii="Arial" w:hAnsi="Arial" w:cs="Arial"/>
                <w:b/>
                <w:bCs/>
                <w:spacing w:val="40"/>
                <w:sz w:val="28"/>
                <w:szCs w:val="28"/>
              </w:rPr>
            </w:pPr>
            <w:r w:rsidRPr="000F6D3A">
              <w:rPr>
                <w:rFonts w:ascii="Arial" w:hAnsi="Arial" w:cs="Arial"/>
                <w:b/>
                <w:bCs/>
                <w:spacing w:val="40"/>
                <w:sz w:val="28"/>
                <w:szCs w:val="28"/>
              </w:rPr>
              <w:t>Gegevens activiteit</w:t>
            </w:r>
          </w:p>
        </w:tc>
      </w:tr>
      <w:tr w:rsidR="000F6D3A" w:rsidRPr="000F6D3A" w14:paraId="253D52DC"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C05BD63" w14:textId="320D6D3E" w:rsidR="000F6D3A" w:rsidRPr="000F6D3A" w:rsidRDefault="000F6D3A" w:rsidP="000F6D3A">
            <w:pPr>
              <w:rPr>
                <w:b/>
                <w:bCs/>
                <w:sz w:val="24"/>
                <w:szCs w:val="24"/>
              </w:rPr>
            </w:pPr>
            <w:r w:rsidRPr="000F6D3A">
              <w:rPr>
                <w:b/>
                <w:bCs/>
                <w:sz w:val="24"/>
                <w:szCs w:val="24"/>
              </w:rPr>
              <w:t>Doel ontlening</w:t>
            </w:r>
            <w:r w:rsidR="000E49BD">
              <w:rPr>
                <w:b/>
                <w:bCs/>
                <w:sz w:val="24"/>
                <w:szCs w:val="24"/>
              </w:rPr>
              <w:t>:</w:t>
            </w:r>
          </w:p>
        </w:tc>
        <w:tc>
          <w:tcPr>
            <w:tcW w:w="7193" w:type="dxa"/>
            <w:gridSpan w:val="5"/>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34A1260B" w14:textId="77777777" w:rsidR="000F6D3A" w:rsidRPr="000F6D3A" w:rsidRDefault="000F6D3A" w:rsidP="000F6D3A">
            <w:pPr>
              <w:rPr>
                <w:b/>
                <w:bCs/>
                <w:sz w:val="24"/>
                <w:szCs w:val="24"/>
              </w:rPr>
            </w:pPr>
          </w:p>
        </w:tc>
      </w:tr>
      <w:tr w:rsidR="000F6D3A" w:rsidRPr="000F6D3A" w14:paraId="08E19B9C"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2DC39C6" w14:textId="4824A263" w:rsidR="000F6D3A" w:rsidRPr="000F6D3A" w:rsidRDefault="000F6D3A" w:rsidP="000F6D3A">
            <w:pPr>
              <w:rPr>
                <w:b/>
                <w:bCs/>
                <w:sz w:val="24"/>
                <w:szCs w:val="24"/>
              </w:rPr>
            </w:pPr>
            <w:r w:rsidRPr="000F6D3A">
              <w:rPr>
                <w:b/>
                <w:bCs/>
                <w:sz w:val="24"/>
                <w:szCs w:val="24"/>
              </w:rPr>
              <w:t>Periode ontlening</w:t>
            </w:r>
            <w:r w:rsidR="000E49BD">
              <w:rPr>
                <w:b/>
                <w:bCs/>
                <w:sz w:val="24"/>
                <w:szCs w:val="24"/>
              </w:rPr>
              <w:t>:</w:t>
            </w:r>
          </w:p>
        </w:tc>
        <w:tc>
          <w:tcPr>
            <w:tcW w:w="1148" w:type="dxa"/>
            <w:tcBorders>
              <w:top w:val="single" w:sz="2" w:space="0" w:color="BFBFBF" w:themeColor="background1" w:themeShade="BF"/>
              <w:left w:val="nil"/>
              <w:bottom w:val="single" w:sz="2" w:space="0" w:color="BFBFBF" w:themeColor="background1" w:themeShade="BF"/>
              <w:right w:val="nil"/>
            </w:tcBorders>
            <w:vAlign w:val="center"/>
          </w:tcPr>
          <w:p w14:paraId="33B3AD3B" w14:textId="0552E3D1" w:rsidR="000F6D3A" w:rsidRPr="000F6D3A" w:rsidRDefault="000F6D3A" w:rsidP="000F6D3A">
            <w:pPr>
              <w:rPr>
                <w:b/>
                <w:bCs/>
                <w:sz w:val="24"/>
                <w:szCs w:val="24"/>
              </w:rPr>
            </w:pPr>
            <w:r w:rsidRPr="000F6D3A">
              <w:rPr>
                <w:b/>
                <w:bCs/>
                <w:sz w:val="24"/>
                <w:szCs w:val="24"/>
              </w:rPr>
              <w:t>van</w:t>
            </w:r>
          </w:p>
        </w:tc>
        <w:tc>
          <w:tcPr>
            <w:tcW w:w="2542" w:type="dxa"/>
            <w:tcBorders>
              <w:top w:val="single" w:sz="2" w:space="0" w:color="BFBFBF" w:themeColor="background1" w:themeShade="BF"/>
              <w:left w:val="nil"/>
              <w:bottom w:val="single" w:sz="2" w:space="0" w:color="BFBFBF" w:themeColor="background1" w:themeShade="BF"/>
              <w:right w:val="nil"/>
            </w:tcBorders>
            <w:vAlign w:val="center"/>
          </w:tcPr>
          <w:p w14:paraId="0F098B53" w14:textId="77777777" w:rsidR="000F6D3A" w:rsidRPr="000F6D3A" w:rsidRDefault="000F6D3A" w:rsidP="000F6D3A">
            <w:pPr>
              <w:rPr>
                <w:b/>
                <w:bCs/>
                <w:sz w:val="24"/>
                <w:szCs w:val="24"/>
              </w:rPr>
            </w:pPr>
          </w:p>
        </w:tc>
        <w:tc>
          <w:tcPr>
            <w:tcW w:w="567" w:type="dxa"/>
            <w:tcBorders>
              <w:top w:val="single" w:sz="2" w:space="0" w:color="BFBFBF" w:themeColor="background1" w:themeShade="BF"/>
              <w:left w:val="nil"/>
              <w:bottom w:val="single" w:sz="2" w:space="0" w:color="BFBFBF" w:themeColor="background1" w:themeShade="BF"/>
              <w:right w:val="nil"/>
            </w:tcBorders>
            <w:vAlign w:val="center"/>
          </w:tcPr>
          <w:p w14:paraId="45A12F14" w14:textId="1F6A950B" w:rsidR="000F6D3A" w:rsidRPr="000F6D3A" w:rsidRDefault="000F6D3A" w:rsidP="000F6D3A">
            <w:pPr>
              <w:rPr>
                <w:b/>
                <w:bCs/>
                <w:sz w:val="24"/>
                <w:szCs w:val="24"/>
              </w:rPr>
            </w:pPr>
            <w:r w:rsidRPr="000F6D3A">
              <w:rPr>
                <w:b/>
                <w:bCs/>
                <w:sz w:val="24"/>
                <w:szCs w:val="24"/>
              </w:rPr>
              <w:t>tot</w:t>
            </w:r>
          </w:p>
        </w:tc>
        <w:tc>
          <w:tcPr>
            <w:tcW w:w="2936"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5397FD6A" w14:textId="77777777" w:rsidR="000F6D3A" w:rsidRPr="000F6D3A" w:rsidRDefault="000F6D3A" w:rsidP="000F6D3A">
            <w:pPr>
              <w:rPr>
                <w:b/>
                <w:bCs/>
                <w:sz w:val="24"/>
                <w:szCs w:val="24"/>
              </w:rPr>
            </w:pPr>
          </w:p>
        </w:tc>
      </w:tr>
      <w:tr w:rsidR="000F6D3A" w:rsidRPr="000F6D3A" w14:paraId="2C2CB1BC"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349E3C9" w14:textId="22DC4EE9" w:rsidR="000F6D3A" w:rsidRPr="000F6D3A" w:rsidRDefault="000F6D3A" w:rsidP="000F6D3A">
            <w:pPr>
              <w:rPr>
                <w:b/>
                <w:bCs/>
                <w:sz w:val="24"/>
                <w:szCs w:val="24"/>
              </w:rPr>
            </w:pPr>
            <w:r w:rsidRPr="000F6D3A">
              <w:rPr>
                <w:b/>
                <w:bCs/>
                <w:sz w:val="24"/>
                <w:szCs w:val="24"/>
              </w:rPr>
              <w:t>Lever</w:t>
            </w:r>
            <w:r w:rsidR="00EB3EA8">
              <w:rPr>
                <w:b/>
                <w:bCs/>
                <w:sz w:val="24"/>
                <w:szCs w:val="24"/>
              </w:rPr>
              <w:t>ings</w:t>
            </w:r>
            <w:r w:rsidRPr="000F6D3A">
              <w:rPr>
                <w:b/>
                <w:bCs/>
                <w:sz w:val="24"/>
                <w:szCs w:val="24"/>
              </w:rPr>
              <w:t>adres:</w:t>
            </w:r>
          </w:p>
        </w:tc>
        <w:tc>
          <w:tcPr>
            <w:tcW w:w="7193" w:type="dxa"/>
            <w:gridSpan w:val="5"/>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3E3902C9" w14:textId="77777777" w:rsidR="000F6D3A" w:rsidRPr="000F6D3A" w:rsidRDefault="000F6D3A" w:rsidP="000F6D3A">
            <w:pPr>
              <w:rPr>
                <w:b/>
                <w:bCs/>
                <w:sz w:val="24"/>
                <w:szCs w:val="24"/>
              </w:rPr>
            </w:pPr>
          </w:p>
        </w:tc>
      </w:tr>
      <w:tr w:rsidR="000F6D3A" w:rsidRPr="000F6D3A" w14:paraId="37AF976E" w14:textId="77777777" w:rsidTr="00373196">
        <w:trPr>
          <w:gridAfter w:val="1"/>
          <w:wAfter w:w="36" w:type="dxa"/>
          <w:trHeight w:val="454"/>
        </w:trPr>
        <w:tc>
          <w:tcPr>
            <w:tcW w:w="2124"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FB1D9F5" w14:textId="77777777" w:rsidR="000F6D3A" w:rsidRPr="000F6D3A" w:rsidRDefault="000F6D3A" w:rsidP="000F6D3A">
            <w:pPr>
              <w:rPr>
                <w:b/>
                <w:bCs/>
                <w:sz w:val="24"/>
                <w:szCs w:val="24"/>
              </w:rPr>
            </w:pPr>
          </w:p>
        </w:tc>
        <w:tc>
          <w:tcPr>
            <w:tcW w:w="7193" w:type="dxa"/>
            <w:gridSpan w:val="5"/>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0CC33407" w14:textId="4109186B" w:rsidR="000F6D3A" w:rsidRPr="000F6D3A" w:rsidRDefault="000F6D3A" w:rsidP="000F6D3A">
            <w:pPr>
              <w:rPr>
                <w:b/>
                <w:bCs/>
                <w:sz w:val="24"/>
                <w:szCs w:val="24"/>
              </w:rPr>
            </w:pPr>
            <w:r w:rsidRPr="000F6D3A">
              <w:rPr>
                <w:b/>
                <w:bCs/>
                <w:sz w:val="24"/>
                <w:szCs w:val="24"/>
              </w:rPr>
              <w:t>3540 Herk-de-Stad</w:t>
            </w:r>
          </w:p>
        </w:tc>
      </w:tr>
      <w:tr w:rsidR="000F6D3A" w:rsidRPr="000F6D3A" w14:paraId="5AD1476D" w14:textId="77777777" w:rsidTr="00373196">
        <w:trPr>
          <w:gridAfter w:val="1"/>
          <w:wAfter w:w="36" w:type="dxa"/>
          <w:trHeight w:val="340"/>
        </w:trPr>
        <w:tc>
          <w:tcPr>
            <w:tcW w:w="9317"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DD600"/>
            <w:vAlign w:val="center"/>
          </w:tcPr>
          <w:p w14:paraId="7B3FD4BD" w14:textId="5F928E32" w:rsidR="000F6D3A" w:rsidRPr="000F6D3A" w:rsidRDefault="000F6D3A" w:rsidP="000F6D3A">
            <w:pPr>
              <w:jc w:val="center"/>
              <w:rPr>
                <w:rFonts w:ascii="Arial" w:hAnsi="Arial" w:cs="Arial"/>
                <w:b/>
                <w:bCs/>
                <w:spacing w:val="40"/>
                <w:sz w:val="28"/>
                <w:szCs w:val="28"/>
              </w:rPr>
            </w:pPr>
            <w:r w:rsidRPr="000F6D3A">
              <w:rPr>
                <w:rFonts w:ascii="Arial" w:hAnsi="Arial" w:cs="Arial"/>
                <w:b/>
                <w:bCs/>
                <w:spacing w:val="40"/>
                <w:sz w:val="28"/>
                <w:szCs w:val="28"/>
              </w:rPr>
              <w:t>Uit te lenen materiaal</w:t>
            </w:r>
          </w:p>
        </w:tc>
      </w:tr>
      <w:tr w:rsidR="000F6D3A" w:rsidRPr="000F6D3A" w14:paraId="4134ABA3" w14:textId="77777777" w:rsidTr="00373196">
        <w:trPr>
          <w:trHeight w:val="454"/>
        </w:trPr>
        <w:tc>
          <w:tcPr>
            <w:tcW w:w="6518" w:type="dxa"/>
            <w:gridSpan w:val="5"/>
            <w:tcBorders>
              <w:top w:val="single" w:sz="2" w:space="0" w:color="auto"/>
              <w:left w:val="single" w:sz="2" w:space="0" w:color="auto"/>
              <w:bottom w:val="single" w:sz="2" w:space="0" w:color="auto"/>
              <w:right w:val="single" w:sz="2" w:space="0" w:color="auto"/>
            </w:tcBorders>
            <w:vAlign w:val="center"/>
          </w:tcPr>
          <w:p w14:paraId="3156BC7D" w14:textId="1E442DE1" w:rsidR="000F6D3A" w:rsidRPr="000F6D3A" w:rsidRDefault="00373196" w:rsidP="00677FA0">
            <w:pPr>
              <w:ind w:right="-532"/>
              <w:rPr>
                <w:b/>
                <w:bCs/>
                <w:sz w:val="24"/>
                <w:szCs w:val="24"/>
              </w:rPr>
            </w:pPr>
            <w:r>
              <w:rPr>
                <w:b/>
                <w:bCs/>
                <w:sz w:val="24"/>
                <w:szCs w:val="24"/>
              </w:rPr>
              <w:t>Materiaal</w:t>
            </w:r>
          </w:p>
        </w:tc>
        <w:tc>
          <w:tcPr>
            <w:tcW w:w="2835" w:type="dxa"/>
            <w:gridSpan w:val="2"/>
            <w:tcBorders>
              <w:top w:val="single" w:sz="2" w:space="0" w:color="auto"/>
              <w:left w:val="single" w:sz="2" w:space="0" w:color="auto"/>
              <w:bottom w:val="single" w:sz="2" w:space="0" w:color="auto"/>
              <w:right w:val="single" w:sz="2" w:space="0" w:color="auto"/>
            </w:tcBorders>
            <w:vAlign w:val="center"/>
          </w:tcPr>
          <w:p w14:paraId="2E99112D" w14:textId="567D604D" w:rsidR="000F6D3A" w:rsidRPr="000F6D3A" w:rsidRDefault="00373196" w:rsidP="000E49BD">
            <w:pPr>
              <w:jc w:val="center"/>
              <w:rPr>
                <w:b/>
                <w:bCs/>
                <w:sz w:val="24"/>
                <w:szCs w:val="24"/>
              </w:rPr>
            </w:pPr>
            <w:r>
              <w:rPr>
                <w:b/>
                <w:bCs/>
                <w:sz w:val="24"/>
                <w:szCs w:val="24"/>
              </w:rPr>
              <w:t>Aantal per stuk</w:t>
            </w:r>
          </w:p>
        </w:tc>
      </w:tr>
      <w:tr w:rsidR="000F6D3A" w:rsidRPr="000F6D3A" w14:paraId="22C39035" w14:textId="77777777" w:rsidTr="00373196">
        <w:trPr>
          <w:trHeight w:val="454"/>
        </w:trPr>
        <w:tc>
          <w:tcPr>
            <w:tcW w:w="6518" w:type="dxa"/>
            <w:gridSpan w:val="5"/>
            <w:tcBorders>
              <w:top w:val="single" w:sz="2"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B32B8C2" w14:textId="77777777" w:rsidR="000F6D3A" w:rsidRPr="000F6D3A" w:rsidRDefault="000F6D3A" w:rsidP="000F6D3A">
            <w:pPr>
              <w:rPr>
                <w:b/>
                <w:bCs/>
                <w:sz w:val="24"/>
                <w:szCs w:val="24"/>
              </w:rPr>
            </w:pPr>
          </w:p>
        </w:tc>
        <w:tc>
          <w:tcPr>
            <w:tcW w:w="2835" w:type="dxa"/>
            <w:gridSpan w:val="2"/>
            <w:tcBorders>
              <w:top w:val="single" w:sz="2"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1D0651B" w14:textId="77777777" w:rsidR="000F6D3A" w:rsidRPr="000F6D3A" w:rsidRDefault="000F6D3A" w:rsidP="000F6D3A">
            <w:pPr>
              <w:rPr>
                <w:b/>
                <w:bCs/>
                <w:sz w:val="24"/>
                <w:szCs w:val="24"/>
              </w:rPr>
            </w:pPr>
          </w:p>
        </w:tc>
      </w:tr>
      <w:tr w:rsidR="000F6D3A" w:rsidRPr="000F6D3A" w14:paraId="6140BD20"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6BDFFE1" w14:textId="77777777" w:rsidR="000F6D3A" w:rsidRPr="000F6D3A" w:rsidRDefault="000F6D3A"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70977AC" w14:textId="77777777" w:rsidR="000F6D3A" w:rsidRPr="000F6D3A" w:rsidRDefault="000F6D3A" w:rsidP="000F6D3A">
            <w:pPr>
              <w:rPr>
                <w:b/>
                <w:bCs/>
                <w:sz w:val="24"/>
                <w:szCs w:val="24"/>
              </w:rPr>
            </w:pPr>
          </w:p>
        </w:tc>
      </w:tr>
      <w:tr w:rsidR="000F6D3A" w:rsidRPr="000F6D3A" w14:paraId="27604193"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01508F2" w14:textId="77777777" w:rsidR="000F6D3A" w:rsidRPr="000F6D3A" w:rsidRDefault="000F6D3A"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7753ADF" w14:textId="77777777" w:rsidR="000F6D3A" w:rsidRPr="000F6D3A" w:rsidRDefault="000F6D3A" w:rsidP="000F6D3A">
            <w:pPr>
              <w:rPr>
                <w:b/>
                <w:bCs/>
                <w:sz w:val="24"/>
                <w:szCs w:val="24"/>
              </w:rPr>
            </w:pPr>
          </w:p>
        </w:tc>
      </w:tr>
      <w:tr w:rsidR="000F6D3A" w:rsidRPr="000F6D3A" w14:paraId="4ABA4751"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F5C8E1" w14:textId="77777777" w:rsidR="000F6D3A" w:rsidRPr="000F6D3A" w:rsidRDefault="000F6D3A"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FCBDBC0" w14:textId="77777777" w:rsidR="000F6D3A" w:rsidRPr="000F6D3A" w:rsidRDefault="000F6D3A" w:rsidP="000F6D3A">
            <w:pPr>
              <w:rPr>
                <w:b/>
                <w:bCs/>
                <w:sz w:val="24"/>
                <w:szCs w:val="24"/>
              </w:rPr>
            </w:pPr>
          </w:p>
        </w:tc>
      </w:tr>
      <w:tr w:rsidR="000E49BD" w:rsidRPr="000F6D3A" w14:paraId="7A975CC4"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544EE7F" w14:textId="77777777" w:rsidR="000E49BD" w:rsidRPr="000F6D3A" w:rsidRDefault="000E49BD"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07E5BE0" w14:textId="77777777" w:rsidR="000E49BD" w:rsidRPr="000F6D3A" w:rsidRDefault="000E49BD" w:rsidP="000F6D3A">
            <w:pPr>
              <w:rPr>
                <w:b/>
                <w:bCs/>
                <w:sz w:val="24"/>
                <w:szCs w:val="24"/>
              </w:rPr>
            </w:pPr>
          </w:p>
        </w:tc>
      </w:tr>
      <w:tr w:rsidR="000E49BD" w:rsidRPr="000F6D3A" w14:paraId="734F36EC"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C8FBEC0" w14:textId="77777777" w:rsidR="000E49BD" w:rsidRPr="000F6D3A" w:rsidRDefault="000E49BD"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1959A59" w14:textId="77777777" w:rsidR="000E49BD" w:rsidRPr="000F6D3A" w:rsidRDefault="000E49BD" w:rsidP="000F6D3A">
            <w:pPr>
              <w:rPr>
                <w:b/>
                <w:bCs/>
                <w:sz w:val="24"/>
                <w:szCs w:val="24"/>
              </w:rPr>
            </w:pPr>
          </w:p>
        </w:tc>
      </w:tr>
      <w:tr w:rsidR="000E49BD" w:rsidRPr="000F6D3A" w14:paraId="6F4AFF08"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0DF56F" w14:textId="77777777" w:rsidR="000E49BD" w:rsidRPr="000F6D3A" w:rsidRDefault="000E49BD"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88D498A" w14:textId="77777777" w:rsidR="000E49BD" w:rsidRPr="000F6D3A" w:rsidRDefault="000E49BD" w:rsidP="000F6D3A">
            <w:pPr>
              <w:rPr>
                <w:b/>
                <w:bCs/>
                <w:sz w:val="24"/>
                <w:szCs w:val="24"/>
              </w:rPr>
            </w:pPr>
          </w:p>
        </w:tc>
      </w:tr>
      <w:tr w:rsidR="000F6D3A" w:rsidRPr="000F6D3A" w14:paraId="43912DAC"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A8AB822" w14:textId="77777777" w:rsidR="000F6D3A" w:rsidRPr="000F6D3A" w:rsidRDefault="000F6D3A"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D990CEA" w14:textId="77777777" w:rsidR="000F6D3A" w:rsidRPr="000F6D3A" w:rsidRDefault="000F6D3A" w:rsidP="000F6D3A">
            <w:pPr>
              <w:rPr>
                <w:b/>
                <w:bCs/>
                <w:sz w:val="24"/>
                <w:szCs w:val="24"/>
              </w:rPr>
            </w:pPr>
          </w:p>
        </w:tc>
      </w:tr>
      <w:tr w:rsidR="000F6D3A" w:rsidRPr="000F6D3A" w14:paraId="6E633A72"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257C77B" w14:textId="77777777" w:rsidR="000F6D3A" w:rsidRPr="000F6D3A" w:rsidRDefault="000F6D3A" w:rsidP="000F6D3A">
            <w:pPr>
              <w:rPr>
                <w:b/>
                <w:bCs/>
                <w:sz w:val="24"/>
                <w:szCs w:val="24"/>
              </w:rPr>
            </w:pPr>
          </w:p>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EA44120" w14:textId="77777777" w:rsidR="000F6D3A" w:rsidRPr="000F6D3A" w:rsidRDefault="000F6D3A" w:rsidP="000F6D3A">
            <w:pPr>
              <w:rPr>
                <w:b/>
                <w:bCs/>
                <w:sz w:val="24"/>
                <w:szCs w:val="24"/>
              </w:rPr>
            </w:pPr>
          </w:p>
        </w:tc>
      </w:tr>
      <w:tr w:rsidR="000F6D3A" w14:paraId="467AD0C1" w14:textId="77777777" w:rsidTr="00373196">
        <w:trPr>
          <w:trHeight w:val="454"/>
        </w:trPr>
        <w:tc>
          <w:tcPr>
            <w:tcW w:w="6518"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345C6A1" w14:textId="77777777" w:rsidR="000F6D3A" w:rsidRDefault="000F6D3A" w:rsidP="000F6D3A"/>
        </w:tc>
        <w:tc>
          <w:tcPr>
            <w:tcW w:w="28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F9B5E3B" w14:textId="77777777" w:rsidR="000F6D3A" w:rsidRDefault="000F6D3A" w:rsidP="000F6D3A"/>
        </w:tc>
      </w:tr>
    </w:tbl>
    <w:p w14:paraId="49766017" w14:textId="2715428C" w:rsidR="00282142" w:rsidRDefault="00282142"/>
    <w:p w14:paraId="75A6BB4A" w14:textId="10A0EB05" w:rsidR="00A94D26" w:rsidRDefault="00A94D26">
      <w:r>
        <w:t>In bijlage: verkort reglement</w:t>
      </w:r>
    </w:p>
    <w:p w14:paraId="2F18536D" w14:textId="07292DA3" w:rsidR="003154AD" w:rsidRDefault="003154AD"/>
    <w:p w14:paraId="51C88561" w14:textId="77777777" w:rsidR="00F17F50" w:rsidRDefault="00F17F50"/>
    <w:p w14:paraId="2A199E16" w14:textId="77777777" w:rsidR="003154AD" w:rsidRPr="008D2B53" w:rsidRDefault="003154AD" w:rsidP="00A94D26">
      <w:pPr>
        <w:pStyle w:val="Kop1"/>
        <w:numPr>
          <w:ilvl w:val="0"/>
          <w:numId w:val="0"/>
        </w:numPr>
      </w:pPr>
      <w:r w:rsidRPr="008D2B53">
        <w:lastRenderedPageBreak/>
        <w:t>Uittreksel uit het Uitleenreglement</w:t>
      </w:r>
    </w:p>
    <w:p w14:paraId="33D28D7B" w14:textId="77777777" w:rsidR="003154AD" w:rsidRDefault="003154AD" w:rsidP="003154AD">
      <w:pPr>
        <w:jc w:val="both"/>
        <w:rPr>
          <w:rFonts w:ascii="Arial" w:hAnsi="Arial" w:cs="Arial"/>
          <w:sz w:val="20"/>
          <w:szCs w:val="20"/>
        </w:rPr>
      </w:pPr>
    </w:p>
    <w:p w14:paraId="2F8A7935" w14:textId="77777777" w:rsidR="003154AD" w:rsidRPr="008D2B53" w:rsidRDefault="003154AD" w:rsidP="003154AD">
      <w:pPr>
        <w:pStyle w:val="Kop2"/>
        <w:keepLines w:val="0"/>
        <w:numPr>
          <w:ilvl w:val="0"/>
          <w:numId w:val="4"/>
        </w:numPr>
        <w:tabs>
          <w:tab w:val="num" w:pos="360"/>
        </w:tabs>
        <w:suppressAutoHyphens/>
        <w:spacing w:before="0"/>
        <w:ind w:left="426" w:hanging="426"/>
        <w:rPr>
          <w:rFonts w:ascii="Arial" w:hAnsi="Arial" w:cs="Arial"/>
          <w:color w:val="auto"/>
          <w:sz w:val="20"/>
          <w:szCs w:val="20"/>
        </w:rPr>
      </w:pPr>
      <w:r w:rsidRPr="008D2B53">
        <w:rPr>
          <w:rFonts w:ascii="Arial" w:hAnsi="Arial" w:cs="Arial"/>
          <w:color w:val="auto"/>
          <w:sz w:val="20"/>
          <w:szCs w:val="20"/>
        </w:rPr>
        <w:t>Afspraken voor de ontlener</w:t>
      </w:r>
    </w:p>
    <w:p w14:paraId="6E58B1B4" w14:textId="77777777" w:rsidR="003154AD" w:rsidRPr="008D2B53" w:rsidRDefault="003154AD" w:rsidP="003154AD">
      <w:pPr>
        <w:rPr>
          <w:rFonts w:ascii="Arial" w:hAnsi="Arial" w:cs="Arial"/>
          <w:sz w:val="20"/>
          <w:szCs w:val="20"/>
        </w:rPr>
      </w:pPr>
    </w:p>
    <w:p w14:paraId="5BA64338" w14:textId="77777777" w:rsidR="003154AD" w:rsidRPr="008D2B53" w:rsidRDefault="003154AD" w:rsidP="003154AD">
      <w:pPr>
        <w:rPr>
          <w:rFonts w:ascii="Arial" w:hAnsi="Arial" w:cs="Arial"/>
          <w:sz w:val="20"/>
          <w:szCs w:val="20"/>
        </w:rPr>
      </w:pPr>
      <w:r w:rsidRPr="008D2B53">
        <w:rPr>
          <w:rFonts w:ascii="Arial" w:hAnsi="Arial" w:cs="Arial"/>
          <w:sz w:val="20"/>
          <w:szCs w:val="20"/>
        </w:rPr>
        <w:t>De ontlener is eraan gehouden:</w:t>
      </w:r>
    </w:p>
    <w:p w14:paraId="4E8D54E1" w14:textId="77777777" w:rsidR="003154AD" w:rsidRPr="008D2B53" w:rsidRDefault="003154AD" w:rsidP="003154AD">
      <w:pPr>
        <w:numPr>
          <w:ilvl w:val="0"/>
          <w:numId w:val="2"/>
        </w:numPr>
        <w:suppressAutoHyphens/>
        <w:spacing w:after="0" w:line="240" w:lineRule="auto"/>
        <w:rPr>
          <w:rFonts w:ascii="Arial" w:hAnsi="Arial" w:cs="Arial"/>
          <w:sz w:val="20"/>
          <w:szCs w:val="20"/>
        </w:rPr>
      </w:pPr>
      <w:r w:rsidRPr="008D2B53">
        <w:rPr>
          <w:rFonts w:ascii="Arial" w:hAnsi="Arial" w:cs="Arial"/>
          <w:sz w:val="20"/>
          <w:szCs w:val="20"/>
        </w:rPr>
        <w:t>de afgesproken data voor het leveren en ophalen van de materialen te respecteren;</w:t>
      </w:r>
    </w:p>
    <w:p w14:paraId="1EFE173A" w14:textId="77777777" w:rsidR="003154AD" w:rsidRPr="008D2B53" w:rsidRDefault="003154AD" w:rsidP="003154AD">
      <w:pPr>
        <w:numPr>
          <w:ilvl w:val="0"/>
          <w:numId w:val="2"/>
        </w:numPr>
        <w:suppressAutoHyphens/>
        <w:spacing w:after="0" w:line="240" w:lineRule="auto"/>
        <w:rPr>
          <w:rFonts w:ascii="Arial" w:hAnsi="Arial" w:cs="Arial"/>
          <w:sz w:val="20"/>
          <w:szCs w:val="20"/>
        </w:rPr>
      </w:pPr>
      <w:r w:rsidRPr="008D2B53">
        <w:rPr>
          <w:rFonts w:ascii="Arial" w:hAnsi="Arial" w:cs="Arial"/>
          <w:sz w:val="20"/>
          <w:szCs w:val="20"/>
        </w:rPr>
        <w:t>het tijdig betalen van facturen;</w:t>
      </w:r>
    </w:p>
    <w:p w14:paraId="14CDDD98" w14:textId="5241043F" w:rsidR="003154AD" w:rsidRDefault="003154AD" w:rsidP="003154AD">
      <w:pPr>
        <w:numPr>
          <w:ilvl w:val="0"/>
          <w:numId w:val="2"/>
        </w:numPr>
        <w:suppressAutoHyphens/>
        <w:spacing w:after="0" w:line="240" w:lineRule="auto"/>
        <w:rPr>
          <w:rFonts w:ascii="Arial" w:hAnsi="Arial" w:cs="Arial"/>
          <w:sz w:val="20"/>
          <w:szCs w:val="20"/>
        </w:rPr>
      </w:pPr>
      <w:r w:rsidRPr="008D2B53">
        <w:rPr>
          <w:rFonts w:ascii="Arial" w:hAnsi="Arial" w:cs="Arial"/>
          <w:sz w:val="20"/>
          <w:szCs w:val="20"/>
        </w:rPr>
        <w:t>de uitgeleende materialen in geen enkel geval verder uit te lenen en/of te verhuren aan derden.</w:t>
      </w:r>
    </w:p>
    <w:p w14:paraId="53DBA49E" w14:textId="77777777" w:rsidR="00900170" w:rsidRPr="008D2B53" w:rsidRDefault="00900170" w:rsidP="00900170">
      <w:pPr>
        <w:numPr>
          <w:ilvl w:val="0"/>
          <w:numId w:val="2"/>
        </w:numPr>
        <w:suppressAutoHyphens/>
        <w:spacing w:after="0" w:line="240" w:lineRule="auto"/>
        <w:rPr>
          <w:rFonts w:ascii="Arial" w:hAnsi="Arial" w:cs="Arial"/>
          <w:sz w:val="20"/>
          <w:szCs w:val="20"/>
        </w:rPr>
      </w:pPr>
      <w:r w:rsidRPr="008D2B53">
        <w:rPr>
          <w:rFonts w:ascii="Arial" w:hAnsi="Arial" w:cs="Arial"/>
          <w:sz w:val="20"/>
          <w:szCs w:val="20"/>
        </w:rPr>
        <w:t>het vereffenen van boetes en schadevergoedingen indien deze verschuldigd zijn;</w:t>
      </w:r>
    </w:p>
    <w:p w14:paraId="234CC984" w14:textId="77777777" w:rsidR="00900170" w:rsidRPr="008D2B53" w:rsidRDefault="00900170" w:rsidP="00900170">
      <w:pPr>
        <w:suppressAutoHyphens/>
        <w:spacing w:after="0" w:line="240" w:lineRule="auto"/>
        <w:ind w:left="720"/>
        <w:rPr>
          <w:rFonts w:ascii="Arial" w:hAnsi="Arial" w:cs="Arial"/>
          <w:sz w:val="20"/>
          <w:szCs w:val="20"/>
        </w:rPr>
      </w:pPr>
    </w:p>
    <w:p w14:paraId="010B4CCB" w14:textId="77777777" w:rsidR="00F17F50" w:rsidRDefault="00F17F50" w:rsidP="003154AD">
      <w:pPr>
        <w:rPr>
          <w:rFonts w:ascii="Arial" w:hAnsi="Arial" w:cs="Arial"/>
          <w:sz w:val="20"/>
          <w:szCs w:val="20"/>
        </w:rPr>
      </w:pPr>
    </w:p>
    <w:p w14:paraId="55C74642" w14:textId="77777777" w:rsidR="003154AD" w:rsidRPr="008D2B53" w:rsidRDefault="003154AD" w:rsidP="003154AD">
      <w:pPr>
        <w:pStyle w:val="Kop2"/>
        <w:keepLines w:val="0"/>
        <w:numPr>
          <w:ilvl w:val="0"/>
          <w:numId w:val="4"/>
        </w:numPr>
        <w:tabs>
          <w:tab w:val="num" w:pos="360"/>
        </w:tabs>
        <w:suppressAutoHyphens/>
        <w:spacing w:before="0"/>
        <w:ind w:left="426" w:hanging="426"/>
        <w:rPr>
          <w:rFonts w:ascii="Arial" w:hAnsi="Arial" w:cs="Arial"/>
          <w:color w:val="auto"/>
          <w:sz w:val="20"/>
          <w:szCs w:val="20"/>
        </w:rPr>
      </w:pPr>
      <w:r w:rsidRPr="008D2B53">
        <w:rPr>
          <w:rFonts w:ascii="Arial" w:hAnsi="Arial" w:cs="Arial"/>
          <w:color w:val="auto"/>
          <w:sz w:val="20"/>
          <w:szCs w:val="20"/>
        </w:rPr>
        <w:t>Afhalen  en terugbrengen</w:t>
      </w:r>
    </w:p>
    <w:p w14:paraId="04058996" w14:textId="13ADED6E" w:rsidR="003154AD" w:rsidRPr="008D2B53" w:rsidRDefault="003154AD" w:rsidP="003154AD">
      <w:pPr>
        <w:rPr>
          <w:rFonts w:ascii="Arial" w:hAnsi="Arial" w:cs="Arial"/>
          <w:sz w:val="20"/>
          <w:szCs w:val="20"/>
        </w:rPr>
      </w:pPr>
    </w:p>
    <w:p w14:paraId="637BEAE0" w14:textId="515D62CC" w:rsidR="003154AD" w:rsidRPr="008D2B53" w:rsidRDefault="003154AD" w:rsidP="003154AD">
      <w:pPr>
        <w:rPr>
          <w:rFonts w:ascii="Arial" w:hAnsi="Arial" w:cs="Arial"/>
          <w:sz w:val="20"/>
          <w:szCs w:val="20"/>
          <w:u w:val="single"/>
        </w:rPr>
      </w:pPr>
      <w:r>
        <w:rPr>
          <w:rFonts w:ascii="Arial" w:hAnsi="Arial" w:cs="Arial"/>
          <w:sz w:val="20"/>
          <w:szCs w:val="20"/>
          <w:u w:val="single"/>
        </w:rPr>
        <w:t>M</w:t>
      </w:r>
      <w:r w:rsidRPr="008D2B53">
        <w:rPr>
          <w:rFonts w:ascii="Arial" w:hAnsi="Arial" w:cs="Arial"/>
          <w:sz w:val="20"/>
          <w:szCs w:val="20"/>
          <w:u w:val="single"/>
        </w:rPr>
        <w:t>aterialen worden geleverd en opgehaald.</w:t>
      </w:r>
    </w:p>
    <w:p w14:paraId="0EF5CAB5" w14:textId="1BCDADD9" w:rsidR="003154AD" w:rsidRDefault="003154AD" w:rsidP="003154AD">
      <w:pPr>
        <w:rPr>
          <w:rFonts w:ascii="Arial" w:hAnsi="Arial" w:cs="Arial"/>
          <w:sz w:val="20"/>
          <w:szCs w:val="20"/>
        </w:rPr>
      </w:pPr>
      <w:r>
        <w:rPr>
          <w:rFonts w:ascii="Arial" w:hAnsi="Arial" w:cs="Arial"/>
          <w:sz w:val="20"/>
          <w:szCs w:val="20"/>
        </w:rPr>
        <w:t>Materialen</w:t>
      </w:r>
      <w:r w:rsidRPr="008D2B53">
        <w:rPr>
          <w:rFonts w:ascii="Arial" w:hAnsi="Arial" w:cs="Arial"/>
          <w:sz w:val="20"/>
          <w:szCs w:val="20"/>
        </w:rPr>
        <w:t xml:space="preserve"> worden ALTIJD geleverd en terug opgehaald op de data en plaats zoals die door de aanvrager op het uitleenformulier zijn genoteerd.   Wanneer het enkel om grote materialen gaat, worden die zonder meer afgezet.  Wanneer er ook kleinere materialen zijn gevraagd, worden die mee geleverd en opgehaald op voorwaarde dat er op dat moment telkens een verantwoordelijke aanwezig is.</w:t>
      </w:r>
    </w:p>
    <w:p w14:paraId="3C93319A" w14:textId="62F0E34F" w:rsidR="00A94D26" w:rsidRDefault="00A94D26" w:rsidP="003154AD">
      <w:pPr>
        <w:rPr>
          <w:rFonts w:ascii="Arial" w:hAnsi="Arial" w:cs="Arial"/>
          <w:sz w:val="20"/>
          <w:szCs w:val="20"/>
        </w:rPr>
      </w:pPr>
      <w:r>
        <w:rPr>
          <w:rFonts w:ascii="Arial" w:hAnsi="Arial" w:cs="Arial"/>
          <w:sz w:val="20"/>
          <w:szCs w:val="20"/>
        </w:rPr>
        <w:t xml:space="preserve">Opgelet: bij laattijdige </w:t>
      </w:r>
      <w:proofErr w:type="spellStart"/>
      <w:r>
        <w:rPr>
          <w:rFonts w:ascii="Arial" w:hAnsi="Arial" w:cs="Arial"/>
          <w:sz w:val="20"/>
          <w:szCs w:val="20"/>
        </w:rPr>
        <w:t>annulatie</w:t>
      </w:r>
      <w:proofErr w:type="spellEnd"/>
      <w:r>
        <w:rPr>
          <w:rFonts w:ascii="Arial" w:hAnsi="Arial" w:cs="Arial"/>
          <w:sz w:val="20"/>
          <w:szCs w:val="20"/>
        </w:rPr>
        <w:t xml:space="preserve"> zal er een boete van 50 euro aangerekend worden.</w:t>
      </w:r>
    </w:p>
    <w:p w14:paraId="1691BDC8" w14:textId="77777777" w:rsidR="00A94D26" w:rsidRPr="008D2B53" w:rsidRDefault="00A94D26" w:rsidP="003154AD">
      <w:pPr>
        <w:rPr>
          <w:rFonts w:ascii="Arial" w:hAnsi="Arial" w:cs="Arial"/>
          <w:sz w:val="20"/>
          <w:szCs w:val="20"/>
        </w:rPr>
      </w:pPr>
    </w:p>
    <w:p w14:paraId="53B1CDE4" w14:textId="77777777" w:rsidR="003154AD" w:rsidRPr="008D2B53" w:rsidRDefault="003154AD" w:rsidP="003154AD">
      <w:pPr>
        <w:rPr>
          <w:rFonts w:ascii="Arial" w:hAnsi="Arial" w:cs="Arial"/>
          <w:sz w:val="20"/>
          <w:szCs w:val="20"/>
          <w:u w:val="single"/>
        </w:rPr>
      </w:pPr>
      <w:r w:rsidRPr="008D2B53">
        <w:rPr>
          <w:rFonts w:ascii="Arial" w:hAnsi="Arial" w:cs="Arial"/>
          <w:sz w:val="20"/>
          <w:szCs w:val="20"/>
          <w:u w:val="single"/>
        </w:rPr>
        <w:t>Spelregels voor het ophalen en terugbrengen.</w:t>
      </w:r>
    </w:p>
    <w:p w14:paraId="14D30CD2" w14:textId="2C72DF19" w:rsidR="0094294C" w:rsidRDefault="0094294C" w:rsidP="0094294C">
      <w:pPr>
        <w:pStyle w:val="Lijstalinea"/>
        <w:numPr>
          <w:ilvl w:val="0"/>
          <w:numId w:val="7"/>
        </w:numPr>
        <w:spacing w:after="120"/>
        <w:ind w:left="284" w:hanging="284"/>
        <w:rPr>
          <w:rFonts w:ascii="Arial" w:hAnsi="Arial" w:cs="Arial"/>
          <w:sz w:val="20"/>
        </w:rPr>
      </w:pPr>
      <w:r w:rsidRPr="0049259A">
        <w:rPr>
          <w:rFonts w:ascii="Arial" w:hAnsi="Arial" w:cs="Arial"/>
          <w:sz w:val="20"/>
        </w:rPr>
        <w:t>Al het m</w:t>
      </w:r>
      <w:r>
        <w:rPr>
          <w:rFonts w:ascii="Arial" w:hAnsi="Arial" w:cs="Arial"/>
          <w:sz w:val="20"/>
        </w:rPr>
        <w:t xml:space="preserve">ateriaal dient proper te zijn: </w:t>
      </w:r>
      <w:r w:rsidRPr="0049259A">
        <w:rPr>
          <w:rFonts w:ascii="Arial" w:hAnsi="Arial" w:cs="Arial"/>
          <w:sz w:val="20"/>
        </w:rPr>
        <w:t>tafels &amp; stoelen afwasse</w:t>
      </w:r>
      <w:r>
        <w:rPr>
          <w:rFonts w:ascii="Arial" w:hAnsi="Arial" w:cs="Arial"/>
          <w:sz w:val="20"/>
        </w:rPr>
        <w:t>n</w:t>
      </w:r>
      <w:r w:rsidR="00A94D26">
        <w:rPr>
          <w:rFonts w:ascii="Arial" w:hAnsi="Arial" w:cs="Arial"/>
          <w:sz w:val="20"/>
        </w:rPr>
        <w:t>,</w:t>
      </w:r>
      <w:r>
        <w:rPr>
          <w:rFonts w:ascii="Arial" w:hAnsi="Arial" w:cs="Arial"/>
          <w:sz w:val="20"/>
        </w:rPr>
        <w:t xml:space="preserve"> vuilbakken reinigen, </w:t>
      </w:r>
      <w:r w:rsidRPr="0049259A">
        <w:rPr>
          <w:rFonts w:ascii="Arial" w:hAnsi="Arial" w:cs="Arial"/>
          <w:sz w:val="20"/>
        </w:rPr>
        <w:t>kabels ontdoen van modder en ander vuil</w:t>
      </w:r>
      <w:r w:rsidR="00A94D26">
        <w:rPr>
          <w:rFonts w:ascii="Arial" w:hAnsi="Arial" w:cs="Arial"/>
          <w:sz w:val="20"/>
        </w:rPr>
        <w:t xml:space="preserve"> en opnieuw samenbinden met de </w:t>
      </w:r>
      <w:proofErr w:type="spellStart"/>
      <w:r w:rsidR="00A94D26">
        <w:rPr>
          <w:rFonts w:ascii="Arial" w:hAnsi="Arial" w:cs="Arial"/>
          <w:sz w:val="20"/>
        </w:rPr>
        <w:t>velcrostrip</w:t>
      </w:r>
      <w:proofErr w:type="spellEnd"/>
      <w:r w:rsidR="00A94D26">
        <w:rPr>
          <w:rFonts w:ascii="Arial" w:hAnsi="Arial" w:cs="Arial"/>
          <w:sz w:val="20"/>
        </w:rPr>
        <w:t>,…</w:t>
      </w:r>
    </w:p>
    <w:p w14:paraId="7F9F8CB5" w14:textId="77777777" w:rsidR="0094294C" w:rsidRDefault="0094294C" w:rsidP="0094294C">
      <w:pPr>
        <w:pStyle w:val="Lijstalinea"/>
        <w:numPr>
          <w:ilvl w:val="0"/>
          <w:numId w:val="7"/>
        </w:numPr>
        <w:spacing w:after="120"/>
        <w:ind w:left="284" w:hanging="284"/>
        <w:rPr>
          <w:rFonts w:ascii="Arial" w:hAnsi="Arial" w:cs="Arial"/>
          <w:sz w:val="20"/>
        </w:rPr>
      </w:pPr>
      <w:r>
        <w:rPr>
          <w:rFonts w:ascii="Arial" w:hAnsi="Arial" w:cs="Arial"/>
          <w:sz w:val="20"/>
        </w:rPr>
        <w:t>De</w:t>
      </w:r>
      <w:r w:rsidRPr="0049259A">
        <w:rPr>
          <w:rFonts w:ascii="Arial" w:hAnsi="Arial" w:cs="Arial"/>
          <w:sz w:val="20"/>
        </w:rPr>
        <w:t xml:space="preserve"> WC-wagen </w:t>
      </w:r>
      <w:r>
        <w:rPr>
          <w:rFonts w:ascii="Arial" w:hAnsi="Arial" w:cs="Arial"/>
          <w:sz w:val="20"/>
        </w:rPr>
        <w:t xml:space="preserve">dient grondig gereinigd te zijn! </w:t>
      </w:r>
      <w:r w:rsidRPr="0049259A">
        <w:rPr>
          <w:rFonts w:ascii="Arial" w:hAnsi="Arial" w:cs="Arial"/>
          <w:sz w:val="20"/>
        </w:rPr>
        <w:t>Vergeet niet</w:t>
      </w:r>
      <w:r>
        <w:rPr>
          <w:rFonts w:ascii="Arial" w:hAnsi="Arial" w:cs="Arial"/>
          <w:sz w:val="20"/>
        </w:rPr>
        <w:t xml:space="preserve"> de afvoerbuis uit te spoelen! </w:t>
      </w:r>
      <w:r w:rsidRPr="0049259A">
        <w:rPr>
          <w:rFonts w:ascii="Arial" w:hAnsi="Arial" w:cs="Arial"/>
          <w:sz w:val="20"/>
        </w:rPr>
        <w:t>Bij nalatigheid zal hiervoor een boete van € 125,00 worden aangerekend</w:t>
      </w:r>
      <w:r>
        <w:rPr>
          <w:rFonts w:ascii="Arial" w:hAnsi="Arial" w:cs="Arial"/>
          <w:sz w:val="20"/>
        </w:rPr>
        <w:t>.</w:t>
      </w:r>
      <w:r w:rsidRPr="0049259A">
        <w:rPr>
          <w:rFonts w:ascii="Arial" w:hAnsi="Arial" w:cs="Arial"/>
          <w:sz w:val="20"/>
        </w:rPr>
        <w:t xml:space="preserve"> </w:t>
      </w:r>
    </w:p>
    <w:p w14:paraId="26E5F357" w14:textId="03E8FA0E" w:rsidR="0094294C" w:rsidRDefault="0094294C" w:rsidP="0094294C">
      <w:pPr>
        <w:pStyle w:val="Lijstalinea"/>
        <w:numPr>
          <w:ilvl w:val="0"/>
          <w:numId w:val="7"/>
        </w:numPr>
        <w:spacing w:after="120"/>
        <w:ind w:left="284" w:hanging="284"/>
        <w:rPr>
          <w:rFonts w:ascii="Arial" w:hAnsi="Arial" w:cs="Arial"/>
          <w:sz w:val="20"/>
        </w:rPr>
      </w:pPr>
      <w:r>
        <w:rPr>
          <w:rFonts w:ascii="Arial" w:hAnsi="Arial" w:cs="Arial"/>
          <w:sz w:val="20"/>
        </w:rPr>
        <w:t>D</w:t>
      </w:r>
      <w:r w:rsidRPr="0049259A">
        <w:rPr>
          <w:rFonts w:ascii="Arial" w:hAnsi="Arial" w:cs="Arial"/>
          <w:sz w:val="20"/>
        </w:rPr>
        <w:t xml:space="preserve">e tenten dienen door de gebruiker zelf afgebroken en terug </w:t>
      </w:r>
      <w:r w:rsidRPr="00D617B5">
        <w:rPr>
          <w:rFonts w:ascii="Arial" w:hAnsi="Arial" w:cs="Arial"/>
          <w:color w:val="FF0000"/>
          <w:sz w:val="20"/>
        </w:rPr>
        <w:t xml:space="preserve">per kleur </w:t>
      </w:r>
      <w:r w:rsidR="00A94D26">
        <w:rPr>
          <w:rFonts w:ascii="Arial" w:hAnsi="Arial" w:cs="Arial"/>
          <w:sz w:val="20"/>
        </w:rPr>
        <w:t xml:space="preserve">verzameld te worden en de zeilen </w:t>
      </w:r>
      <w:r w:rsidRPr="0049259A">
        <w:rPr>
          <w:rFonts w:ascii="Arial" w:hAnsi="Arial" w:cs="Arial"/>
          <w:sz w:val="20"/>
        </w:rPr>
        <w:t>in de daarvoor bestemde zakken te worden gestoken</w:t>
      </w:r>
      <w:r>
        <w:rPr>
          <w:rFonts w:ascii="Arial" w:hAnsi="Arial" w:cs="Arial"/>
          <w:sz w:val="20"/>
        </w:rPr>
        <w:t>.</w:t>
      </w:r>
    </w:p>
    <w:p w14:paraId="5EB5268C" w14:textId="77777777" w:rsidR="0094294C" w:rsidRDefault="0094294C" w:rsidP="0094294C">
      <w:pPr>
        <w:pStyle w:val="Lijstalinea"/>
        <w:numPr>
          <w:ilvl w:val="0"/>
          <w:numId w:val="7"/>
        </w:numPr>
        <w:spacing w:after="120"/>
        <w:ind w:left="284" w:hanging="284"/>
        <w:rPr>
          <w:rFonts w:ascii="Arial" w:hAnsi="Arial" w:cs="Arial"/>
          <w:sz w:val="20"/>
        </w:rPr>
      </w:pPr>
      <w:r>
        <w:rPr>
          <w:rFonts w:ascii="Arial" w:hAnsi="Arial" w:cs="Arial"/>
          <w:sz w:val="20"/>
        </w:rPr>
        <w:t>P</w:t>
      </w:r>
      <w:r w:rsidRPr="0049259A">
        <w:rPr>
          <w:rFonts w:ascii="Arial" w:hAnsi="Arial" w:cs="Arial"/>
          <w:sz w:val="20"/>
        </w:rPr>
        <w:t>anelen van het podium borstelen en terug in de daartoe bestemde bakken plaatsen</w:t>
      </w:r>
      <w:r>
        <w:rPr>
          <w:rFonts w:ascii="Arial" w:hAnsi="Arial" w:cs="Arial"/>
          <w:sz w:val="20"/>
        </w:rPr>
        <w:t>.</w:t>
      </w:r>
    </w:p>
    <w:p w14:paraId="6694AFCF" w14:textId="77777777" w:rsidR="0094294C" w:rsidRDefault="0094294C" w:rsidP="0094294C">
      <w:pPr>
        <w:pStyle w:val="Lijstalinea"/>
        <w:numPr>
          <w:ilvl w:val="0"/>
          <w:numId w:val="7"/>
        </w:numPr>
        <w:spacing w:after="120"/>
        <w:ind w:left="284" w:hanging="284"/>
        <w:rPr>
          <w:rFonts w:ascii="Arial" w:hAnsi="Arial" w:cs="Arial"/>
          <w:sz w:val="20"/>
        </w:rPr>
      </w:pPr>
      <w:r>
        <w:rPr>
          <w:rFonts w:ascii="Arial" w:hAnsi="Arial" w:cs="Arial"/>
          <w:sz w:val="20"/>
        </w:rPr>
        <w:t>D</w:t>
      </w:r>
      <w:r w:rsidRPr="0049259A">
        <w:rPr>
          <w:rFonts w:ascii="Arial" w:hAnsi="Arial" w:cs="Arial"/>
          <w:sz w:val="20"/>
        </w:rPr>
        <w:t xml:space="preserve">e materialen moeten ordelijk </w:t>
      </w:r>
      <w:r>
        <w:rPr>
          <w:rFonts w:ascii="Arial" w:hAnsi="Arial" w:cs="Arial"/>
          <w:sz w:val="20"/>
        </w:rPr>
        <w:t>teruggebracht of gestapeld staan, in de</w:t>
      </w:r>
      <w:r w:rsidRPr="0049259A">
        <w:rPr>
          <w:rFonts w:ascii="Arial" w:hAnsi="Arial" w:cs="Arial"/>
          <w:sz w:val="20"/>
        </w:rPr>
        <w:t xml:space="preserve"> daarvoor voorziene transportkarren en – bakken. Dat is zeker van toepassing op tafels, stoelen, banksets, gestoffeerde panelen,...</w:t>
      </w:r>
    </w:p>
    <w:p w14:paraId="71298811" w14:textId="77777777" w:rsidR="0094294C" w:rsidRDefault="0094294C" w:rsidP="0094294C">
      <w:pPr>
        <w:pStyle w:val="Lijstalinea"/>
        <w:numPr>
          <w:ilvl w:val="0"/>
          <w:numId w:val="7"/>
        </w:numPr>
        <w:spacing w:after="120"/>
        <w:ind w:left="284" w:hanging="284"/>
        <w:rPr>
          <w:rFonts w:ascii="Arial" w:hAnsi="Arial" w:cs="Arial"/>
          <w:sz w:val="20"/>
        </w:rPr>
      </w:pPr>
      <w:r>
        <w:rPr>
          <w:rFonts w:ascii="Arial" w:hAnsi="Arial" w:cs="Arial"/>
          <w:sz w:val="20"/>
        </w:rPr>
        <w:t>L</w:t>
      </w:r>
      <w:r w:rsidRPr="00120B1F">
        <w:rPr>
          <w:rFonts w:ascii="Arial" w:hAnsi="Arial" w:cs="Arial"/>
          <w:sz w:val="20"/>
        </w:rPr>
        <w:t>ege batterijen en kapotte lampen worden apart gehouden</w:t>
      </w:r>
      <w:r>
        <w:rPr>
          <w:rFonts w:ascii="Arial" w:hAnsi="Arial" w:cs="Arial"/>
          <w:sz w:val="20"/>
        </w:rPr>
        <w:t>.</w:t>
      </w:r>
    </w:p>
    <w:p w14:paraId="6155D548" w14:textId="77777777" w:rsidR="0094294C" w:rsidRDefault="0094294C" w:rsidP="0094294C">
      <w:pPr>
        <w:pStyle w:val="Lijstalinea"/>
        <w:numPr>
          <w:ilvl w:val="0"/>
          <w:numId w:val="7"/>
        </w:numPr>
        <w:spacing w:after="120"/>
        <w:ind w:left="284" w:hanging="284"/>
        <w:rPr>
          <w:rFonts w:ascii="Arial" w:hAnsi="Arial" w:cs="Arial"/>
          <w:sz w:val="20"/>
        </w:rPr>
      </w:pPr>
      <w:r>
        <w:rPr>
          <w:rFonts w:ascii="Arial" w:hAnsi="Arial" w:cs="Arial"/>
          <w:sz w:val="20"/>
        </w:rPr>
        <w:t>E</w:t>
      </w:r>
      <w:r w:rsidRPr="00120B1F">
        <w:rPr>
          <w:rFonts w:ascii="Arial" w:hAnsi="Arial" w:cs="Arial"/>
          <w:sz w:val="20"/>
        </w:rPr>
        <w:t>ventuele defecten moeten worden gemeld</w:t>
      </w:r>
      <w:r>
        <w:rPr>
          <w:rFonts w:ascii="Arial" w:hAnsi="Arial" w:cs="Arial"/>
          <w:sz w:val="20"/>
        </w:rPr>
        <w:t>.</w:t>
      </w:r>
    </w:p>
    <w:p w14:paraId="1587D8E5" w14:textId="12C9D6B9" w:rsidR="003154AD" w:rsidRDefault="003154AD">
      <w:pPr>
        <w:rPr>
          <w:lang w:val="nl-NL"/>
        </w:rPr>
      </w:pPr>
    </w:p>
    <w:p w14:paraId="5FB040F4" w14:textId="79418254" w:rsidR="0094294C" w:rsidRPr="00F17F50" w:rsidRDefault="0094294C">
      <w:pPr>
        <w:rPr>
          <w:b/>
          <w:bCs/>
        </w:rPr>
      </w:pPr>
      <w:r w:rsidRPr="00F17F50">
        <w:rPr>
          <w:b/>
          <w:bCs/>
        </w:rPr>
        <w:t xml:space="preserve">Artikel 18. </w:t>
      </w:r>
      <w:r w:rsidR="00F17F50">
        <w:rPr>
          <w:b/>
          <w:bCs/>
        </w:rPr>
        <w:tab/>
      </w:r>
      <w:r w:rsidRPr="00F17F50">
        <w:rPr>
          <w:b/>
          <w:bCs/>
        </w:rPr>
        <w:t xml:space="preserve">Slotbepaling </w:t>
      </w:r>
    </w:p>
    <w:p w14:paraId="643F443B" w14:textId="298DC3B1" w:rsidR="0094294C" w:rsidRDefault="0094294C">
      <w:r>
        <w:t>Door het lenen van materialen of gebruik van diensten aanvaardt de ontlener of gebruiker alle</w:t>
      </w:r>
      <w:r w:rsidR="00F17F50">
        <w:t xml:space="preserve"> bepalingen van dit reglement.</w:t>
      </w:r>
    </w:p>
    <w:p w14:paraId="529A0EBC" w14:textId="7E594461" w:rsidR="00F17F50" w:rsidRDefault="00F17F50">
      <w:r>
        <w:t>Het volledige reglement is terug te vinden op:</w:t>
      </w:r>
    </w:p>
    <w:p w14:paraId="41A13AD1" w14:textId="264D35BB" w:rsidR="00723294" w:rsidRPr="00723294" w:rsidRDefault="00011C36">
      <w:pPr>
        <w:rPr>
          <w:sz w:val="18"/>
          <w:szCs w:val="18"/>
        </w:rPr>
      </w:pPr>
      <w:hyperlink r:id="rId7" w:history="1">
        <w:r w:rsidR="00723294" w:rsidRPr="00723294">
          <w:rPr>
            <w:rStyle w:val="Hyperlink"/>
            <w:sz w:val="18"/>
            <w:szCs w:val="18"/>
          </w:rPr>
          <w:t>https://www.herk-de-stad.be/sites/default/files/public/REGL_GR20130513_vernieuwingreglementuitleendienst.pdf</w:t>
        </w:r>
      </w:hyperlink>
    </w:p>
    <w:sectPr w:rsidR="00723294" w:rsidRPr="00723294" w:rsidSect="00282142">
      <w:head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AB07" w14:textId="77777777" w:rsidR="00282142" w:rsidRDefault="00282142" w:rsidP="00282142">
      <w:pPr>
        <w:spacing w:after="0" w:line="240" w:lineRule="auto"/>
      </w:pPr>
      <w:r>
        <w:separator/>
      </w:r>
    </w:p>
  </w:endnote>
  <w:endnote w:type="continuationSeparator" w:id="0">
    <w:p w14:paraId="5D329A91" w14:textId="77777777" w:rsidR="00282142" w:rsidRDefault="00282142" w:rsidP="0028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F8AB" w14:textId="77777777" w:rsidR="00282142" w:rsidRDefault="00282142" w:rsidP="00282142">
      <w:pPr>
        <w:spacing w:after="0" w:line="240" w:lineRule="auto"/>
      </w:pPr>
      <w:r>
        <w:separator/>
      </w:r>
    </w:p>
  </w:footnote>
  <w:footnote w:type="continuationSeparator" w:id="0">
    <w:p w14:paraId="0B55B12C" w14:textId="77777777" w:rsidR="00282142" w:rsidRDefault="00282142" w:rsidP="00282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4D26" w14:textId="20ACECC4" w:rsidR="00282142" w:rsidRDefault="00282142">
    <w:pPr>
      <w:pStyle w:val="Koptekst"/>
    </w:pPr>
    <w:r>
      <w:rPr>
        <w:noProof/>
        <w:lang w:eastAsia="nl-BE"/>
      </w:rPr>
      <w:drawing>
        <wp:anchor distT="0" distB="0" distL="114300" distR="114300" simplePos="0" relativeHeight="251659264" behindDoc="0" locked="0" layoutInCell="1" allowOverlap="1" wp14:anchorId="2503DB32" wp14:editId="1FFCC54A">
          <wp:simplePos x="0" y="0"/>
          <wp:positionH relativeFrom="column">
            <wp:posOffset>0</wp:posOffset>
          </wp:positionH>
          <wp:positionV relativeFrom="paragraph">
            <wp:posOffset>-635</wp:posOffset>
          </wp:positionV>
          <wp:extent cx="1804670" cy="415182"/>
          <wp:effectExtent l="0" t="0" r="5080" b="4445"/>
          <wp:wrapNone/>
          <wp:docPr id="28" name="Afbeelding 28" descr="Logo_FINAAL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FINAAL_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262" cy="4192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C5A"/>
    <w:multiLevelType w:val="hybridMultilevel"/>
    <w:tmpl w:val="048AA45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175C626F"/>
    <w:multiLevelType w:val="hybridMultilevel"/>
    <w:tmpl w:val="2AE62C08"/>
    <w:lvl w:ilvl="0" w:tplc="339899CC">
      <w:start w:val="12"/>
      <w:numFmt w:val="decimal"/>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CFE508B"/>
    <w:multiLevelType w:val="hybridMultilevel"/>
    <w:tmpl w:val="ED16E692"/>
    <w:lvl w:ilvl="0" w:tplc="C088D836">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0F72697"/>
    <w:multiLevelType w:val="hybridMultilevel"/>
    <w:tmpl w:val="3A66D85E"/>
    <w:lvl w:ilvl="0" w:tplc="E28216C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9FB1BD9"/>
    <w:multiLevelType w:val="hybridMultilevel"/>
    <w:tmpl w:val="FEBAB1F4"/>
    <w:lvl w:ilvl="0" w:tplc="C088D836">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631C9A"/>
    <w:multiLevelType w:val="hybridMultilevel"/>
    <w:tmpl w:val="FDBCB2BA"/>
    <w:lvl w:ilvl="0" w:tplc="117E6EC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11D5B2A"/>
    <w:multiLevelType w:val="hybridMultilevel"/>
    <w:tmpl w:val="85F4762C"/>
    <w:lvl w:ilvl="0" w:tplc="C088D836">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0018821">
    <w:abstractNumId w:val="3"/>
  </w:num>
  <w:num w:numId="2" w16cid:durableId="1176074742">
    <w:abstractNumId w:val="4"/>
  </w:num>
  <w:num w:numId="3" w16cid:durableId="779835458">
    <w:abstractNumId w:val="2"/>
  </w:num>
  <w:num w:numId="4" w16cid:durableId="304093870">
    <w:abstractNumId w:val="1"/>
  </w:num>
  <w:num w:numId="5" w16cid:durableId="939263589">
    <w:abstractNumId w:val="6"/>
  </w:num>
  <w:num w:numId="6" w16cid:durableId="1404327390">
    <w:abstractNumId w:val="5"/>
  </w:num>
  <w:num w:numId="7" w16cid:durableId="162171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42"/>
    <w:rsid w:val="00011C36"/>
    <w:rsid w:val="000E49BD"/>
    <w:rsid w:val="000F6D3A"/>
    <w:rsid w:val="00282142"/>
    <w:rsid w:val="003154AD"/>
    <w:rsid w:val="00373196"/>
    <w:rsid w:val="00677FA0"/>
    <w:rsid w:val="00723294"/>
    <w:rsid w:val="00765EA4"/>
    <w:rsid w:val="00900170"/>
    <w:rsid w:val="0094294C"/>
    <w:rsid w:val="00A94D26"/>
    <w:rsid w:val="00EB3EA8"/>
    <w:rsid w:val="00F17F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98BC"/>
  <w15:chartTrackingRefBased/>
  <w15:docId w15:val="{50E2CE63-3129-4AD1-9BAA-ECFF6F99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170"/>
  </w:style>
  <w:style w:type="paragraph" w:styleId="Kop1">
    <w:name w:val="heading 1"/>
    <w:basedOn w:val="Standaard"/>
    <w:next w:val="Standaard"/>
    <w:link w:val="Kop1Char"/>
    <w:uiPriority w:val="9"/>
    <w:qFormat/>
    <w:rsid w:val="003154AD"/>
    <w:pPr>
      <w:keepNext/>
      <w:numPr>
        <w:numId w:val="1"/>
      </w:numPr>
      <w:spacing w:before="240" w:after="60" w:line="240" w:lineRule="auto"/>
      <w:outlineLvl w:val="0"/>
    </w:pPr>
    <w:rPr>
      <w:rFonts w:ascii="Arial" w:eastAsia="Times New Roman" w:hAnsi="Arial" w:cs="Times New Roman"/>
      <w:b/>
      <w:bCs/>
      <w:smallCaps/>
      <w:kern w:val="32"/>
      <w:sz w:val="20"/>
      <w:szCs w:val="32"/>
      <w:lang w:val="nl-NL" w:eastAsia="nl-NL"/>
    </w:rPr>
  </w:style>
  <w:style w:type="paragraph" w:styleId="Kop2">
    <w:name w:val="heading 2"/>
    <w:basedOn w:val="Standaard"/>
    <w:next w:val="Standaard"/>
    <w:link w:val="Kop2Char"/>
    <w:uiPriority w:val="9"/>
    <w:semiHidden/>
    <w:unhideWhenUsed/>
    <w:qFormat/>
    <w:rsid w:val="003154A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21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2142"/>
  </w:style>
  <w:style w:type="paragraph" w:styleId="Voettekst">
    <w:name w:val="footer"/>
    <w:basedOn w:val="Standaard"/>
    <w:link w:val="VoettekstChar"/>
    <w:uiPriority w:val="99"/>
    <w:unhideWhenUsed/>
    <w:rsid w:val="002821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2142"/>
  </w:style>
  <w:style w:type="table" w:styleId="Tabelraster">
    <w:name w:val="Table Grid"/>
    <w:basedOn w:val="Standaardtabel"/>
    <w:uiPriority w:val="39"/>
    <w:rsid w:val="0028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154AD"/>
    <w:rPr>
      <w:rFonts w:ascii="Arial" w:eastAsia="Times New Roman" w:hAnsi="Arial" w:cs="Times New Roman"/>
      <w:b/>
      <w:bCs/>
      <w:smallCaps/>
      <w:kern w:val="32"/>
      <w:sz w:val="20"/>
      <w:szCs w:val="32"/>
      <w:lang w:val="nl-NL" w:eastAsia="nl-NL"/>
    </w:rPr>
  </w:style>
  <w:style w:type="character" w:customStyle="1" w:styleId="Kop2Char">
    <w:name w:val="Kop 2 Char"/>
    <w:basedOn w:val="Standaardalinea-lettertype"/>
    <w:link w:val="Kop2"/>
    <w:uiPriority w:val="9"/>
    <w:semiHidden/>
    <w:rsid w:val="003154AD"/>
    <w:rPr>
      <w:rFonts w:asciiTheme="majorHAnsi" w:eastAsiaTheme="majorEastAsia" w:hAnsiTheme="majorHAnsi" w:cstheme="majorBidi"/>
      <w:b/>
      <w:bCs/>
      <w:color w:val="4472C4" w:themeColor="accent1"/>
      <w:sz w:val="26"/>
      <w:szCs w:val="26"/>
      <w:lang w:val="nl-NL" w:eastAsia="nl-NL"/>
    </w:rPr>
  </w:style>
  <w:style w:type="paragraph" w:styleId="Lijstalinea">
    <w:name w:val="List Paragraph"/>
    <w:basedOn w:val="Standaard"/>
    <w:uiPriority w:val="72"/>
    <w:rsid w:val="0094294C"/>
    <w:pPr>
      <w:spacing w:after="0" w:line="240" w:lineRule="auto"/>
      <w:ind w:left="720"/>
      <w:contextualSpacing/>
    </w:pPr>
    <w:rPr>
      <w:rFonts w:ascii="Verdana" w:eastAsia="Times New Roman" w:hAnsi="Verdana" w:cs="Times New Roman"/>
      <w:szCs w:val="20"/>
      <w:lang w:val="nl-NL" w:eastAsia="nl-NL"/>
    </w:rPr>
  </w:style>
  <w:style w:type="character" w:styleId="Hyperlink">
    <w:name w:val="Hyperlink"/>
    <w:basedOn w:val="Standaardalinea-lettertype"/>
    <w:uiPriority w:val="99"/>
    <w:unhideWhenUsed/>
    <w:rsid w:val="00723294"/>
    <w:rPr>
      <w:color w:val="0563C1" w:themeColor="hyperlink"/>
      <w:u w:val="single"/>
    </w:rPr>
  </w:style>
  <w:style w:type="character" w:styleId="Onopgelostemelding">
    <w:name w:val="Unresolved Mention"/>
    <w:basedOn w:val="Standaardalinea-lettertype"/>
    <w:uiPriority w:val="99"/>
    <w:semiHidden/>
    <w:unhideWhenUsed/>
    <w:rsid w:val="0072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2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k-de-stad.be/sites/default/files/public/REGL_GR20130513_vernieuwingreglementuitleendien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Vanoppen</dc:creator>
  <cp:keywords/>
  <dc:description/>
  <cp:lastModifiedBy>Maarten Snoeks</cp:lastModifiedBy>
  <cp:revision>2</cp:revision>
  <cp:lastPrinted>2023-05-03T13:03:00Z</cp:lastPrinted>
  <dcterms:created xsi:type="dcterms:W3CDTF">2023-09-19T13:05:00Z</dcterms:created>
  <dcterms:modified xsi:type="dcterms:W3CDTF">2023-09-19T13:05:00Z</dcterms:modified>
</cp:coreProperties>
</file>